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EEE" w:rsidRPr="00575410" w:rsidRDefault="00FC2EEE" w:rsidP="00FC2EEE">
      <w:pPr>
        <w:shd w:val="clear" w:color="auto" w:fill="FFFFFF"/>
        <w:spacing w:before="322"/>
        <w:ind w:left="586"/>
        <w:jc w:val="center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-1"/>
        </w:rPr>
        <w:t>Аудиторлик текширувининг стратегияси.</w:t>
      </w:r>
    </w:p>
    <w:p w:rsidR="00FC2EEE" w:rsidRPr="00575410" w:rsidRDefault="00FC2EEE" w:rsidP="00FC2EEE">
      <w:pPr>
        <w:shd w:val="clear" w:color="auto" w:fill="FFFFFF"/>
        <w:ind w:left="1656" w:hanging="1118"/>
        <w:jc w:val="both"/>
        <w:rPr>
          <w:rFonts w:ascii="Palatino Linotype" w:hAnsi="Palatino Linotype" w:cs="BalticaUzbek"/>
          <w:i/>
          <w:iCs/>
          <w:spacing w:val="16"/>
        </w:rPr>
      </w:pPr>
    </w:p>
    <w:p w:rsidR="00FC2EEE" w:rsidRPr="00575410" w:rsidRDefault="00FC2EEE" w:rsidP="00FC2EEE">
      <w:pPr>
        <w:shd w:val="clear" w:color="auto" w:fill="FFFFFF"/>
        <w:ind w:left="1260" w:hanging="722"/>
        <w:jc w:val="both"/>
        <w:rPr>
          <w:rFonts w:ascii="Palatino Linotype" w:hAnsi="Palatino Linotype" w:cs="BalticaUzbek"/>
          <w:b/>
          <w:bCs/>
          <w:spacing w:val="16"/>
        </w:rPr>
      </w:pPr>
      <w:r w:rsidRPr="00575410">
        <w:rPr>
          <w:rFonts w:ascii="Palatino Linotype" w:hAnsi="Palatino Linotype" w:cs="BalticaUzbek"/>
          <w:b/>
          <w:bCs/>
          <w:spacing w:val="16"/>
        </w:rPr>
        <w:t xml:space="preserve">13.1. Аудиторлик текширувининг стратегиясини </w:t>
      </w:r>
      <w:r w:rsidRPr="00575410">
        <w:rPr>
          <w:rFonts w:ascii="Palatino Linotype" w:hAnsi="Palatino Linotype" w:cs="BalticaUzbek"/>
          <w:b/>
          <w:bCs/>
          <w:spacing w:val="19"/>
        </w:rPr>
        <w:t>белгилаш. Аудитни режалаштириш.</w:t>
      </w:r>
    </w:p>
    <w:p w:rsidR="00FC2EEE" w:rsidRPr="00575410" w:rsidRDefault="00FC2EEE" w:rsidP="00FC2EEE">
      <w:pPr>
        <w:shd w:val="clear" w:color="auto" w:fill="FFFFFF"/>
        <w:ind w:left="1656" w:hanging="1118"/>
        <w:jc w:val="both"/>
        <w:rPr>
          <w:rFonts w:ascii="Palatino Linotype" w:hAnsi="Palatino Linotype" w:cs="BalticaUzbek"/>
          <w:b/>
          <w:bCs/>
          <w:spacing w:val="16"/>
        </w:rPr>
      </w:pPr>
      <w:r w:rsidRPr="00575410">
        <w:rPr>
          <w:rFonts w:ascii="Palatino Linotype" w:hAnsi="Palatino Linotype" w:cs="BalticaUzbek"/>
          <w:b/>
          <w:bCs/>
          <w:spacing w:val="17"/>
        </w:rPr>
        <w:t>13.2. Режалаштиришдан олдинги тайёргарлик.</w:t>
      </w:r>
    </w:p>
    <w:p w:rsidR="00FC2EEE" w:rsidRPr="00575410" w:rsidRDefault="00FC2EEE" w:rsidP="00FC2EEE">
      <w:pPr>
        <w:shd w:val="clear" w:color="auto" w:fill="FFFFFF"/>
        <w:ind w:left="1656" w:hanging="1118"/>
        <w:jc w:val="both"/>
        <w:rPr>
          <w:rFonts w:ascii="Palatino Linotype" w:hAnsi="Palatino Linotype" w:cs="BalticaUzbek"/>
          <w:b/>
          <w:bCs/>
          <w:spacing w:val="16"/>
        </w:rPr>
      </w:pPr>
      <w:r w:rsidRPr="00575410">
        <w:rPr>
          <w:rFonts w:ascii="Palatino Linotype" w:hAnsi="Palatino Linotype" w:cs="BalticaUzbek"/>
          <w:b/>
          <w:bCs/>
          <w:spacing w:val="-2"/>
        </w:rPr>
        <w:t>13.3. Корхона т</w:t>
      </w:r>
      <w:r>
        <w:rPr>
          <w:rFonts w:ascii="Palatino Linotype" w:hAnsi="Palatino Linotype" w:cs="BalticaUzbek"/>
          <w:b/>
          <w:bCs/>
          <w:spacing w:val="-2"/>
        </w:rPr>
        <w:t>ў</w:t>
      </w:r>
      <w:r>
        <w:rPr>
          <w:rFonts w:ascii="Palatino Linotype" w:hAnsi="Palatino Linotype" w:cs="BalticaUzbek"/>
          <w:b/>
          <w:bCs/>
          <w:spacing w:val="-2"/>
          <w:lang w:val="uz-Cyrl-UZ"/>
        </w:rPr>
        <w:t>ғ</w:t>
      </w:r>
      <w:r w:rsidRPr="00575410">
        <w:rPr>
          <w:rFonts w:ascii="Palatino Linotype" w:hAnsi="Palatino Linotype" w:cs="BalticaUzbek"/>
          <w:b/>
          <w:bCs/>
          <w:spacing w:val="-2"/>
        </w:rPr>
        <w:t>рисида умумий маълумот олиш.</w:t>
      </w:r>
    </w:p>
    <w:p w:rsidR="00FC2EEE" w:rsidRPr="00575410" w:rsidRDefault="00FC2EEE" w:rsidP="00FC2EEE">
      <w:pPr>
        <w:shd w:val="clear" w:color="auto" w:fill="FFFFFF"/>
        <w:ind w:left="1656" w:hanging="1118"/>
        <w:jc w:val="both"/>
        <w:rPr>
          <w:rFonts w:ascii="Palatino Linotype" w:hAnsi="Palatino Linotype" w:cs="BalticaUzbek"/>
          <w:b/>
          <w:bCs/>
          <w:spacing w:val="16"/>
        </w:rPr>
      </w:pPr>
      <w:r w:rsidRPr="00575410">
        <w:rPr>
          <w:rFonts w:ascii="Palatino Linotype" w:hAnsi="Palatino Linotype" w:cs="BalticaUzbek"/>
          <w:b/>
          <w:bCs/>
        </w:rPr>
        <w:t>13.4. Аудитда моддийлик (му</w:t>
      </w:r>
      <w:r>
        <w:rPr>
          <w:rFonts w:ascii="Palatino Linotype" w:hAnsi="Palatino Linotype" w:cs="BalticaUzbek"/>
          <w:b/>
          <w:bCs/>
          <w:lang w:val="uz-Cyrl-UZ"/>
        </w:rPr>
        <w:t>ҳ</w:t>
      </w:r>
      <w:r w:rsidRPr="00575410">
        <w:rPr>
          <w:rFonts w:ascii="Palatino Linotype" w:hAnsi="Palatino Linotype" w:cs="BalticaUzbek"/>
          <w:b/>
          <w:bCs/>
        </w:rPr>
        <w:t>имлилик)ни ани</w:t>
      </w:r>
      <w:r>
        <w:rPr>
          <w:rFonts w:ascii="Palatino Linotype" w:hAnsi="Palatino Linotype" w:cs="BalticaUzbek"/>
          <w:b/>
          <w:bCs/>
        </w:rPr>
        <w:t>қ</w:t>
      </w:r>
      <w:r w:rsidRPr="00575410">
        <w:rPr>
          <w:rFonts w:ascii="Palatino Linotype" w:hAnsi="Palatino Linotype" w:cs="BalticaUzbek"/>
          <w:b/>
          <w:bCs/>
        </w:rPr>
        <w:t>лаш.</w:t>
      </w:r>
    </w:p>
    <w:p w:rsidR="00FC2EEE" w:rsidRPr="00575410" w:rsidRDefault="00FC2EEE" w:rsidP="00FC2EEE">
      <w:pPr>
        <w:shd w:val="clear" w:color="auto" w:fill="FFFFFF"/>
        <w:ind w:left="1656" w:hanging="1118"/>
        <w:jc w:val="both"/>
        <w:rPr>
          <w:rFonts w:ascii="Palatino Linotype" w:hAnsi="Palatino Linotype" w:cs="BalticaUzbek"/>
          <w:b/>
          <w:bCs/>
          <w:spacing w:val="16"/>
        </w:rPr>
      </w:pPr>
      <w:r w:rsidRPr="00575410">
        <w:rPr>
          <w:rFonts w:ascii="Palatino Linotype" w:hAnsi="Palatino Linotype" w:cs="BalticaUzbek"/>
          <w:b/>
          <w:bCs/>
        </w:rPr>
        <w:t>13.5. Аудиторлик таваккалчилигини ба</w:t>
      </w:r>
      <w:r>
        <w:rPr>
          <w:rFonts w:ascii="Palatino Linotype" w:hAnsi="Palatino Linotype" w:cs="BalticaUzbek"/>
          <w:b/>
          <w:bCs/>
          <w:lang w:val="uz-Cyrl-UZ"/>
        </w:rPr>
        <w:t>ҳ</w:t>
      </w:r>
      <w:r w:rsidRPr="00575410">
        <w:rPr>
          <w:rFonts w:ascii="Palatino Linotype" w:hAnsi="Palatino Linotype" w:cs="BalticaUzbek"/>
          <w:b/>
          <w:bCs/>
        </w:rPr>
        <w:t>олаш.</w:t>
      </w:r>
    </w:p>
    <w:p w:rsidR="00FC2EEE" w:rsidRPr="00575410" w:rsidRDefault="00FC2EEE" w:rsidP="00FC2EEE">
      <w:pPr>
        <w:shd w:val="clear" w:color="auto" w:fill="FFFFFF"/>
        <w:ind w:left="1656" w:hanging="1118"/>
        <w:jc w:val="both"/>
        <w:rPr>
          <w:rFonts w:ascii="Palatino Linotype" w:hAnsi="Palatino Linotype" w:cs="BalticaUzbek"/>
          <w:b/>
          <w:bCs/>
          <w:spacing w:val="16"/>
        </w:rPr>
      </w:pPr>
      <w:r w:rsidRPr="00575410">
        <w:rPr>
          <w:rFonts w:ascii="Palatino Linotype" w:hAnsi="Palatino Linotype" w:cs="BalticaUzbek"/>
          <w:b/>
          <w:bCs/>
        </w:rPr>
        <w:t>13.6. Ички назорат тизимини ба</w:t>
      </w:r>
      <w:r>
        <w:rPr>
          <w:rFonts w:ascii="Palatino Linotype" w:hAnsi="Palatino Linotype" w:cs="BalticaUzbek"/>
          <w:b/>
          <w:bCs/>
          <w:lang w:val="uz-Cyrl-UZ"/>
        </w:rPr>
        <w:t>ҳ</w:t>
      </w:r>
      <w:r w:rsidRPr="00575410">
        <w:rPr>
          <w:rFonts w:ascii="Palatino Linotype" w:hAnsi="Palatino Linotype" w:cs="BalticaUzbek"/>
          <w:b/>
          <w:bCs/>
        </w:rPr>
        <w:t>олаш.</w:t>
      </w:r>
    </w:p>
    <w:p w:rsidR="00FC2EEE" w:rsidRPr="00575410" w:rsidRDefault="00FC2EEE" w:rsidP="00FC2EEE">
      <w:pPr>
        <w:shd w:val="clear" w:color="auto" w:fill="FFFFFF"/>
        <w:ind w:left="1080" w:hanging="542"/>
        <w:jc w:val="both"/>
        <w:rPr>
          <w:rFonts w:ascii="Palatino Linotype" w:hAnsi="Palatino Linotype" w:cs="BalticaUzbek"/>
          <w:b/>
          <w:bCs/>
          <w:spacing w:val="16"/>
        </w:rPr>
      </w:pPr>
      <w:r w:rsidRPr="00575410">
        <w:rPr>
          <w:rFonts w:ascii="Palatino Linotype" w:hAnsi="Palatino Linotype" w:cs="BalticaUzbek"/>
          <w:b/>
          <w:bCs/>
        </w:rPr>
        <w:t>13.7.</w:t>
      </w:r>
      <w:r>
        <w:rPr>
          <w:rFonts w:ascii="Palatino Linotype" w:hAnsi="Palatino Linotype" w:cs="BalticaUzbek"/>
          <w:b/>
          <w:bCs/>
          <w:lang w:val="uz-Cyrl-UZ"/>
        </w:rPr>
        <w:t xml:space="preserve"> Э</w:t>
      </w:r>
      <w:r w:rsidRPr="00575410">
        <w:rPr>
          <w:rFonts w:ascii="Palatino Linotype" w:hAnsi="Palatino Linotype" w:cs="BalticaUzbek"/>
          <w:b/>
          <w:bCs/>
        </w:rPr>
        <w:t>лектрон ишлови тизимидаги маълумотларнинг аудити.</w:t>
      </w:r>
    </w:p>
    <w:p w:rsidR="00FC2EEE" w:rsidRPr="00575410" w:rsidRDefault="00FC2EEE" w:rsidP="00FC2EEE">
      <w:pPr>
        <w:shd w:val="clear" w:color="auto" w:fill="FFFFFF"/>
        <w:ind w:left="1656" w:hanging="1118"/>
        <w:jc w:val="both"/>
        <w:rPr>
          <w:rFonts w:ascii="Palatino Linotype" w:hAnsi="Palatino Linotype" w:cs="BalticaUzbek"/>
          <w:b/>
          <w:bCs/>
          <w:spacing w:val="16"/>
        </w:rPr>
      </w:pPr>
      <w:r w:rsidRPr="00575410">
        <w:rPr>
          <w:rFonts w:ascii="Palatino Linotype" w:hAnsi="Palatino Linotype" w:cs="BalticaUzbek"/>
          <w:b/>
          <w:bCs/>
        </w:rPr>
        <w:t>13.8. Эксперт хизматидан фойдаланиш.</w:t>
      </w:r>
    </w:p>
    <w:p w:rsidR="00FC2EEE" w:rsidRPr="00575410" w:rsidRDefault="00FC2EEE" w:rsidP="00FC2EEE">
      <w:pPr>
        <w:shd w:val="clear" w:color="auto" w:fill="FFFFFF"/>
        <w:ind w:left="1656" w:hanging="1118"/>
        <w:rPr>
          <w:rFonts w:ascii="Palatino Linotype" w:hAnsi="Palatino Linotype" w:cs="BalticaUzbek"/>
          <w:i/>
          <w:iCs/>
          <w:spacing w:val="16"/>
        </w:rPr>
      </w:pPr>
    </w:p>
    <w:p w:rsidR="00FC2EEE" w:rsidRPr="0067643D" w:rsidRDefault="00FC2EEE" w:rsidP="00FC2EEE">
      <w:pPr>
        <w:shd w:val="clear" w:color="auto" w:fill="FFFFFF"/>
        <w:spacing w:after="240"/>
        <w:ind w:left="1656" w:hanging="1117"/>
        <w:jc w:val="center"/>
        <w:rPr>
          <w:rFonts w:ascii="Palatino Linotype" w:hAnsi="Palatino Linotype" w:cs="BalticaUzbek"/>
          <w:b/>
          <w:bCs/>
        </w:rPr>
      </w:pPr>
      <w:r w:rsidRPr="0067643D">
        <w:rPr>
          <w:rFonts w:ascii="Palatino Linotype" w:hAnsi="Palatino Linotype" w:cs="BalticaUzbek"/>
          <w:b/>
          <w:bCs/>
          <w:iCs/>
          <w:spacing w:val="16"/>
        </w:rPr>
        <w:t xml:space="preserve">13.1. Аудиторлик текширувининг стратегиясини </w:t>
      </w:r>
      <w:r w:rsidRPr="0067643D">
        <w:rPr>
          <w:rFonts w:ascii="Palatino Linotype" w:hAnsi="Palatino Linotype" w:cs="BalticaUzbek"/>
          <w:b/>
          <w:bCs/>
          <w:iCs/>
          <w:spacing w:val="19"/>
        </w:rPr>
        <w:t>белгилаш. Аудитни режалаштириш.</w:t>
      </w:r>
    </w:p>
    <w:p w:rsidR="00FC2EEE" w:rsidRPr="00575410" w:rsidRDefault="00FC2EEE" w:rsidP="00FC2EEE">
      <w:pPr>
        <w:shd w:val="clear" w:color="auto" w:fill="FFFFFF"/>
        <w:ind w:left="14" w:right="5" w:firstLine="70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3"/>
        </w:rPr>
        <w:t xml:space="preserve">Одатда аудиторлик текшируви </w:t>
      </w:r>
      <w:r w:rsidRPr="00575410">
        <w:rPr>
          <w:rFonts w:ascii="Palatino Linotype" w:hAnsi="Palatino Linotype"/>
          <w:spacing w:val="13"/>
        </w:rPr>
        <w:t>ҳ</w:t>
      </w:r>
      <w:r w:rsidRPr="00575410">
        <w:rPr>
          <w:rFonts w:ascii="Palatino Linotype" w:hAnsi="Palatino Linotype" w:cs="BalticaUzbek"/>
          <w:spacing w:val="13"/>
        </w:rPr>
        <w:t xml:space="preserve">ар доим маълум бир муддат </w:t>
      </w:r>
      <w:r w:rsidRPr="00575410">
        <w:rPr>
          <w:rFonts w:ascii="Palatino Linotype" w:hAnsi="Palatino Linotype" w:cs="BalticaUzbek"/>
          <w:spacing w:val="7"/>
        </w:rPr>
        <w:t>билан чекланади (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ртача </w:t>
      </w:r>
      <w:r>
        <w:rPr>
          <w:rFonts w:ascii="Palatino Linotype" w:hAnsi="Palatino Linotype" w:cs="BalticaUzbek"/>
          <w:spacing w:val="7"/>
        </w:rPr>
        <w:t>–</w:t>
      </w:r>
      <w:r w:rsidRPr="00575410">
        <w:rPr>
          <w:rFonts w:ascii="Palatino Linotype" w:hAnsi="Palatino Linotype" w:cs="BalticaUzbek"/>
          <w:spacing w:val="7"/>
        </w:rPr>
        <w:t xml:space="preserve"> 2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афта); ушбу чекланишлар о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ибатида 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3"/>
        </w:rPr>
        <w:t>уввати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йича йирик ва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атто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рта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лган корхонанинг молиявий-</w:t>
      </w:r>
      <w:r w:rsidRPr="00575410">
        <w:rPr>
          <w:rFonts w:ascii="Palatino Linotype" w:hAnsi="Palatino Linotype" w:cs="BalticaUzbek"/>
          <w:spacing w:val="9"/>
        </w:rPr>
        <w:t>х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жалик фаолиятини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ар доим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ам ёппасига текширишни амалга </w:t>
      </w:r>
      <w:r w:rsidRPr="00575410">
        <w:rPr>
          <w:rFonts w:ascii="Palatino Linotype" w:hAnsi="Palatino Linotype" w:cs="BalticaUzbek"/>
          <w:spacing w:val="15"/>
        </w:rPr>
        <w:t>ошириш имкони б</w:t>
      </w:r>
      <w:r w:rsidRPr="00575410">
        <w:rPr>
          <w:rFonts w:ascii="Palatino Linotype" w:hAnsi="Palatino Linotype"/>
          <w:spacing w:val="15"/>
        </w:rPr>
        <w:t>ў</w:t>
      </w:r>
      <w:r w:rsidRPr="00575410">
        <w:rPr>
          <w:rFonts w:ascii="Palatino Linotype" w:hAnsi="Palatino Linotype" w:cs="BalticaUzbek"/>
          <w:spacing w:val="15"/>
        </w:rPr>
        <w:t xml:space="preserve">лмайди. Шунинг учун, </w:t>
      </w:r>
      <w:r w:rsidRPr="00575410">
        <w:rPr>
          <w:rFonts w:ascii="Palatino Linotype" w:hAnsi="Palatino Linotype"/>
          <w:spacing w:val="15"/>
        </w:rPr>
        <w:t>ҳ</w:t>
      </w:r>
      <w:r w:rsidRPr="00575410">
        <w:rPr>
          <w:rFonts w:ascii="Palatino Linotype" w:hAnsi="Palatino Linotype" w:cs="BalticaUzbek"/>
          <w:spacing w:val="15"/>
        </w:rPr>
        <w:t>ар бир и</w:t>
      </w:r>
      <w:r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 xml:space="preserve">тисодий </w:t>
      </w:r>
      <w:r w:rsidRPr="00575410">
        <w:rPr>
          <w:rFonts w:ascii="Palatino Linotype" w:hAnsi="Palatino Linotype" w:cs="BalticaUzbek"/>
          <w:spacing w:val="2"/>
        </w:rPr>
        <w:t xml:space="preserve">субъектнинг 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зига хос б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лган хусусиятларини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исобга олган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олда </w:t>
      </w:r>
      <w:r w:rsidRPr="00575410">
        <w:rPr>
          <w:rFonts w:ascii="Palatino Linotype" w:hAnsi="Palatino Linotype" w:cs="BalticaUzbek"/>
          <w:spacing w:val="12"/>
        </w:rPr>
        <w:t>текширув стратегиясини танлаш му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>им а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амиятга эгадир. Бу 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6"/>
        </w:rPr>
        <w:t>уйидагиларни назарда тутади:</w:t>
      </w:r>
    </w:p>
    <w:p w:rsidR="00FC2EEE" w:rsidRPr="00575410" w:rsidRDefault="00FC2EEE" w:rsidP="00FC2EEE">
      <w:pPr>
        <w:numPr>
          <w:ilvl w:val="0"/>
          <w:numId w:val="2"/>
        </w:numPr>
        <w:shd w:val="clear" w:color="auto" w:fill="FFFFFF"/>
        <w:tabs>
          <w:tab w:val="left" w:pos="994"/>
        </w:tabs>
        <w:autoSpaceDE w:val="0"/>
        <w:autoSpaceDN w:val="0"/>
        <w:spacing w:before="24"/>
        <w:ind w:left="994" w:hanging="27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t xml:space="preserve">мижоз фаолияти </w:t>
      </w:r>
      <w:r>
        <w:rPr>
          <w:rFonts w:ascii="Palatino Linotype" w:hAnsi="Palatino Linotype" w:cs="BalticaUzbek"/>
          <w:spacing w:val="2"/>
        </w:rPr>
        <w:t>тўғри</w:t>
      </w:r>
      <w:r w:rsidRPr="00575410">
        <w:rPr>
          <w:rFonts w:ascii="Palatino Linotype" w:hAnsi="Palatino Linotype" w:cs="BalticaUzbek"/>
          <w:spacing w:val="2"/>
        </w:rPr>
        <w:t>сида т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планган маълумотни к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риб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  <w:spacing w:val="1"/>
        </w:rPr>
        <w:t>чи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иш;</w:t>
      </w:r>
    </w:p>
    <w:p w:rsidR="00FC2EEE" w:rsidRPr="00575410" w:rsidRDefault="00FC2EEE" w:rsidP="00FC2EEE">
      <w:pPr>
        <w:numPr>
          <w:ilvl w:val="0"/>
          <w:numId w:val="2"/>
        </w:numPr>
        <w:shd w:val="clear" w:color="auto" w:fill="FFFFFF"/>
        <w:tabs>
          <w:tab w:val="left" w:pos="994"/>
        </w:tabs>
        <w:autoSpaceDE w:val="0"/>
        <w:autoSpaceDN w:val="0"/>
        <w:spacing w:before="38"/>
        <w:ind w:left="994" w:hanging="27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t>таваккалчилик ва ички назорат самарадорлигини олдиндан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  <w:spacing w:val="4"/>
        </w:rPr>
        <w:t>ба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олаш;</w:t>
      </w:r>
    </w:p>
    <w:p w:rsidR="00FC2EEE" w:rsidRPr="00575410" w:rsidRDefault="00FC2EEE" w:rsidP="00FC2EEE">
      <w:pPr>
        <w:numPr>
          <w:ilvl w:val="0"/>
          <w:numId w:val="2"/>
        </w:numPr>
        <w:shd w:val="clear" w:color="auto" w:fill="FFFFFF"/>
        <w:tabs>
          <w:tab w:val="left" w:pos="994"/>
        </w:tabs>
        <w:autoSpaceDE w:val="0"/>
        <w:autoSpaceDN w:val="0"/>
        <w:spacing w:before="38"/>
        <w:ind w:left="994" w:hanging="27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"/>
        </w:rPr>
        <w:t>операцияларни ало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ида гуру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лар б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>йича текширувнинг</w:t>
      </w:r>
      <w:r w:rsidRPr="00575410">
        <w:rPr>
          <w:rFonts w:ascii="Palatino Linotype" w:hAnsi="Palatino Linotype" w:cs="BalticaUzbek"/>
          <w:spacing w:val="-1"/>
        </w:rPr>
        <w:br/>
      </w:r>
      <w:r w:rsidRPr="00575410">
        <w:rPr>
          <w:rFonts w:ascii="Palatino Linotype" w:hAnsi="Palatino Linotype" w:cs="BalticaUzbek"/>
          <w:spacing w:val="4"/>
        </w:rPr>
        <w:t>батафсиллилиги, мо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ияти ва давомийлилигини ани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лаш.</w:t>
      </w:r>
    </w:p>
    <w:p w:rsidR="00FC2EEE" w:rsidRPr="00575410" w:rsidRDefault="00FC2EEE" w:rsidP="00FC2EEE">
      <w:pPr>
        <w:shd w:val="clear" w:color="auto" w:fill="FFFFFF"/>
        <w:ind w:left="10" w:right="14" w:firstLine="7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>Аудиторлик текширувининг стратегияси энг о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илона й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лларни </w:t>
      </w:r>
      <w:r w:rsidRPr="00575410">
        <w:rPr>
          <w:rFonts w:ascii="Palatino Linotype" w:hAnsi="Palatino Linotype" w:cs="BalticaUzbek"/>
          <w:spacing w:val="15"/>
        </w:rPr>
        <w:t>танлаш асосида ушбу текширувнинг ма</w:t>
      </w:r>
      <w:r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 xml:space="preserve">садларига эришишдан </w:t>
      </w:r>
      <w:r w:rsidRPr="00575410">
        <w:rPr>
          <w:rFonts w:ascii="Palatino Linotype" w:hAnsi="Palatino Linotype" w:cs="BalticaUzbek"/>
          <w:spacing w:val="8"/>
        </w:rPr>
        <w:t xml:space="preserve">иборатдир ва аудиторнинг тажриба ва малакасига, аудиторлик фирма </w:t>
      </w:r>
      <w:r w:rsidRPr="00575410">
        <w:rPr>
          <w:rFonts w:ascii="Palatino Linotype" w:hAnsi="Palatino Linotype" w:cs="BalticaUzbek"/>
          <w:spacing w:val="10"/>
        </w:rPr>
        <w:t>ва мижознинг узо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, муддатли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амкорлигига, яъни: мижознинг </w:t>
      </w:r>
      <w:r w:rsidRPr="00575410">
        <w:rPr>
          <w:rFonts w:ascii="Palatino Linotype" w:hAnsi="Palatino Linotype" w:cs="BalticaUzbek"/>
          <w:spacing w:val="6"/>
        </w:rPr>
        <w:t xml:space="preserve">хусусиятларини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ай даражада билиши, аудит жараёнида ечиладиган </w:t>
      </w:r>
      <w:r w:rsidRPr="00575410">
        <w:rPr>
          <w:rFonts w:ascii="Palatino Linotype" w:hAnsi="Palatino Linotype" w:cs="BalticaUzbek"/>
          <w:spacing w:val="7"/>
        </w:rPr>
        <w:t>масалалар тавсифи ва бош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 омиллар билан бо</w:t>
      </w:r>
      <w:r>
        <w:rPr>
          <w:rFonts w:ascii="Palatino Linotype" w:hAnsi="Palatino Linotype" w:cs="BalticaUzbek"/>
          <w:spacing w:val="7"/>
          <w:lang w:val="uz-Cyrl-UZ"/>
        </w:rPr>
        <w:t>ғ</w:t>
      </w:r>
      <w:r w:rsidRPr="00575410">
        <w:rPr>
          <w:rFonts w:ascii="Palatino Linotype" w:hAnsi="Palatino Linotype" w:cs="BalticaUzbek"/>
          <w:spacing w:val="7"/>
        </w:rPr>
        <w:t>ли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дир.</w:t>
      </w:r>
    </w:p>
    <w:p w:rsidR="00FC2EEE" w:rsidRPr="00575410" w:rsidRDefault="00FC2EEE" w:rsidP="00FC2EEE">
      <w:pPr>
        <w:shd w:val="clear" w:color="auto" w:fill="FFFFFF"/>
        <w:ind w:right="19" w:firstLine="7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Аудиторлик текширувининг стратегияси аудитор томонидан ёзма равишда тузилган режа шаклида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лиши лозим ва унинг ма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сади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3"/>
        </w:rPr>
        <w:t>уйидагилардан иборат:</w:t>
      </w:r>
    </w:p>
    <w:p w:rsidR="00FC2EEE" w:rsidRPr="00575410" w:rsidRDefault="00FC2EEE" w:rsidP="00FC2EEE">
      <w:pPr>
        <w:shd w:val="clear" w:color="auto" w:fill="FFFFFF"/>
        <w:ind w:right="10" w:firstLine="543"/>
        <w:jc w:val="both"/>
        <w:rPr>
          <w:rFonts w:ascii="Palatino Linotype" w:hAnsi="Palatino Linotype" w:cs="BalticaUzbek"/>
          <w:spacing w:val="6"/>
        </w:rPr>
      </w:pPr>
      <w:r w:rsidRPr="00575410">
        <w:rPr>
          <w:rFonts w:ascii="Palatino Linotype" w:hAnsi="Palatino Linotype" w:cs="BalticaUzbek"/>
          <w:b/>
          <w:bCs/>
          <w:spacing w:val="19"/>
        </w:rPr>
        <w:t xml:space="preserve">1) </w:t>
      </w:r>
      <w:r w:rsidRPr="00575410">
        <w:rPr>
          <w:rFonts w:ascii="Palatino Linotype" w:hAnsi="Palatino Linotype" w:cs="BalticaUzbek"/>
          <w:spacing w:val="19"/>
        </w:rPr>
        <w:t xml:space="preserve">тестларнинг </w:t>
      </w:r>
      <w:r w:rsidRPr="00575410">
        <w:rPr>
          <w:rFonts w:ascii="Palatino Linotype" w:hAnsi="Palatino Linotype"/>
          <w:spacing w:val="19"/>
        </w:rPr>
        <w:t>ҳ</w:t>
      </w:r>
      <w:r w:rsidRPr="00575410">
        <w:rPr>
          <w:rFonts w:ascii="Palatino Linotype" w:hAnsi="Palatino Linotype" w:cs="BalticaUzbek"/>
          <w:spacing w:val="19"/>
        </w:rPr>
        <w:t xml:space="preserve">ажми, тури ва кераклилигини олдиндан </w:t>
      </w:r>
      <w:r w:rsidRPr="00575410">
        <w:rPr>
          <w:rFonts w:ascii="Palatino Linotype" w:hAnsi="Palatino Linotype" w:cs="BalticaUzbek"/>
          <w:spacing w:val="2"/>
        </w:rPr>
        <w:t>белгилаб олиш;</w:t>
      </w:r>
      <w:r w:rsidRPr="00575410">
        <w:rPr>
          <w:rFonts w:ascii="Palatino Linotype" w:hAnsi="Palatino Linotype" w:cs="BalticaUzbek"/>
          <w:spacing w:val="6"/>
        </w:rPr>
        <w:t xml:space="preserve"> 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ind w:left="567"/>
        <w:jc w:val="both"/>
        <w:rPr>
          <w:rFonts w:ascii="Palatino Linotype" w:hAnsi="Palatino Linotype" w:cs="BalticaUzbek"/>
          <w:spacing w:val="-21"/>
        </w:rPr>
      </w:pPr>
      <w:r w:rsidRPr="00575410">
        <w:rPr>
          <w:rFonts w:ascii="Palatino Linotype" w:hAnsi="Palatino Linotype" w:cs="BalticaUzbek"/>
          <w:b/>
          <w:bCs/>
          <w:spacing w:val="5"/>
        </w:rPr>
        <w:t xml:space="preserve">2) </w:t>
      </w:r>
      <w:r w:rsidRPr="00575410">
        <w:rPr>
          <w:rFonts w:ascii="Palatino Linotype" w:hAnsi="Palatino Linotype" w:cs="BalticaUzbek"/>
          <w:spacing w:val="5"/>
        </w:rPr>
        <w:t xml:space="preserve">улар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тказилиши муносабати билан чи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имларни ба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олаш;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spacing w:before="10"/>
        <w:ind w:firstLine="540"/>
        <w:jc w:val="both"/>
        <w:rPr>
          <w:rFonts w:ascii="Palatino Linotype" w:hAnsi="Palatino Linotype" w:cs="BalticaUzbek"/>
          <w:spacing w:val="-21"/>
        </w:rPr>
      </w:pPr>
      <w:r w:rsidRPr="00575410">
        <w:rPr>
          <w:rFonts w:ascii="Palatino Linotype" w:hAnsi="Palatino Linotype" w:cs="BalticaUzbek"/>
          <w:b/>
          <w:bCs/>
          <w:spacing w:val="8"/>
        </w:rPr>
        <w:t>3)</w:t>
      </w:r>
      <w:r w:rsidRPr="00575410">
        <w:rPr>
          <w:rFonts w:ascii="Palatino Linotype" w:hAnsi="Palatino Linotype" w:cs="BalticaUzbek"/>
          <w:spacing w:val="8"/>
        </w:rPr>
        <w:t xml:space="preserve"> текширув бошлангунга 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адар барча асосий масалалар б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йича </w:t>
      </w:r>
      <w:r w:rsidRPr="00575410">
        <w:rPr>
          <w:rFonts w:ascii="Palatino Linotype" w:hAnsi="Palatino Linotype" w:cs="BalticaUzbek"/>
          <w:spacing w:val="4"/>
        </w:rPr>
        <w:t xml:space="preserve">мижоз билан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заро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амфикрликка эришиш;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ind w:left="34" w:firstLine="5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-21"/>
        </w:rPr>
        <w:lastRenderedPageBreak/>
        <w:t xml:space="preserve">4) </w:t>
      </w:r>
      <w:r w:rsidRPr="00575410">
        <w:rPr>
          <w:rFonts w:ascii="Palatino Linotype" w:hAnsi="Palatino Linotype" w:cs="BalticaUzbek"/>
          <w:spacing w:val="4"/>
        </w:rPr>
        <w:t xml:space="preserve">мазкур мижозда аудиторлик текшируви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тказиш асосланганлиги ва унинг сифати </w:t>
      </w:r>
      <w:r>
        <w:rPr>
          <w:rFonts w:ascii="Palatino Linotype" w:hAnsi="Palatino Linotype" w:cs="BalticaUzbek"/>
          <w:spacing w:val="4"/>
        </w:rPr>
        <w:t>тўғри</w:t>
      </w:r>
      <w:r w:rsidRPr="00575410">
        <w:rPr>
          <w:rFonts w:ascii="Palatino Linotype" w:hAnsi="Palatino Linotype" w:cs="BalticaUzbek"/>
          <w:spacing w:val="4"/>
        </w:rPr>
        <w:t>сида исботларга эга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лиш.</w:t>
      </w:r>
    </w:p>
    <w:p w:rsidR="00FC2EEE" w:rsidRPr="00575410" w:rsidRDefault="00FC2EEE" w:rsidP="00FC2EEE">
      <w:pPr>
        <w:shd w:val="clear" w:color="auto" w:fill="FFFFFF"/>
        <w:ind w:left="2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 xml:space="preserve">Режалаштиришдан олдин 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уйидаги бос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ичлар мавжуд: </w:t>
      </w:r>
      <w:r w:rsidRPr="00575410">
        <w:rPr>
          <w:rFonts w:ascii="Palatino Linotype" w:hAnsi="Palatino Linotype" w:cs="BalticaUzbek"/>
          <w:spacing w:val="3"/>
        </w:rPr>
        <w:t xml:space="preserve">режалаштиришдан олдинги тайёргарлик; корхона </w:t>
      </w:r>
      <w:r>
        <w:rPr>
          <w:rFonts w:ascii="Palatino Linotype" w:hAnsi="Palatino Linotype" w:cs="BalticaUzbek"/>
          <w:spacing w:val="3"/>
        </w:rPr>
        <w:t>тўғри</w:t>
      </w:r>
      <w:r w:rsidRPr="00575410">
        <w:rPr>
          <w:rFonts w:ascii="Palatino Linotype" w:hAnsi="Palatino Linotype" w:cs="BalticaUzbek"/>
          <w:spacing w:val="3"/>
        </w:rPr>
        <w:t xml:space="preserve">сида умумий </w:t>
      </w:r>
      <w:r w:rsidRPr="00575410">
        <w:rPr>
          <w:rFonts w:ascii="Palatino Linotype" w:hAnsi="Palatino Linotype" w:cs="BalticaUzbek"/>
          <w:spacing w:val="13"/>
        </w:rPr>
        <w:t>маълумот олиш (фаолият, ало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алар хусусиятлари, </w:t>
      </w:r>
      <w:r w:rsidRPr="00575410">
        <w:rPr>
          <w:rFonts w:ascii="Palatino Linotype" w:hAnsi="Palatino Linotype"/>
          <w:spacing w:val="13"/>
        </w:rPr>
        <w:t>ҳ</w:t>
      </w:r>
      <w:r w:rsidRPr="00575410">
        <w:rPr>
          <w:rFonts w:ascii="Palatino Linotype" w:hAnsi="Palatino Linotype" w:cs="BalticaUzbek"/>
          <w:spacing w:val="13"/>
        </w:rPr>
        <w:t>у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>у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ий </w:t>
      </w:r>
      <w:r w:rsidRPr="00575410">
        <w:rPr>
          <w:rFonts w:ascii="Palatino Linotype" w:hAnsi="Palatino Linotype" w:cs="BalticaUzbek"/>
          <w:spacing w:val="4"/>
        </w:rPr>
        <w:t>мажбуриятлари ва бош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алар); моддийликни ба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олаш; аудиторлик </w:t>
      </w:r>
      <w:r w:rsidRPr="00575410">
        <w:rPr>
          <w:rFonts w:ascii="Palatino Linotype" w:hAnsi="Palatino Linotype" w:cs="BalticaUzbek"/>
          <w:spacing w:val="19"/>
        </w:rPr>
        <w:t>таваккалчилигини ба</w:t>
      </w:r>
      <w:r w:rsidRPr="00575410">
        <w:rPr>
          <w:rFonts w:ascii="Palatino Linotype" w:hAnsi="Palatino Linotype"/>
          <w:spacing w:val="19"/>
        </w:rPr>
        <w:t>ҳ</w:t>
      </w:r>
      <w:r w:rsidRPr="00575410">
        <w:rPr>
          <w:rFonts w:ascii="Palatino Linotype" w:hAnsi="Palatino Linotype" w:cs="BalticaUzbek"/>
          <w:spacing w:val="19"/>
        </w:rPr>
        <w:t xml:space="preserve">олаш; ички назорат тизими ва унинг </w:t>
      </w:r>
      <w:r w:rsidRPr="00575410">
        <w:rPr>
          <w:rFonts w:ascii="Palatino Linotype" w:hAnsi="Palatino Linotype" w:cs="BalticaUzbek"/>
        </w:rPr>
        <w:t>самарасизлик таваккалчилигини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олаш.</w:t>
      </w:r>
    </w:p>
    <w:p w:rsidR="00FC2EEE" w:rsidRPr="00575410" w:rsidRDefault="00FC2EEE" w:rsidP="00FC2EEE">
      <w:pPr>
        <w:shd w:val="clear" w:color="auto" w:fill="FFFFFF"/>
        <w:ind w:left="29" w:right="5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4"/>
        </w:rPr>
        <w:t>К</w:t>
      </w:r>
      <w:r w:rsidRPr="00575410">
        <w:rPr>
          <w:rFonts w:ascii="Palatino Linotype" w:hAnsi="Palatino Linotype"/>
          <w:spacing w:val="24"/>
        </w:rPr>
        <w:t>ў</w:t>
      </w:r>
      <w:r w:rsidRPr="00575410">
        <w:rPr>
          <w:rFonts w:ascii="Palatino Linotype" w:hAnsi="Palatino Linotype" w:cs="BalticaUzbek"/>
          <w:spacing w:val="24"/>
        </w:rPr>
        <w:t>пчилик аудиторлик фирмалар мижознинг тармо</w:t>
      </w:r>
      <w:r>
        <w:rPr>
          <w:rFonts w:ascii="Palatino Linotype" w:hAnsi="Palatino Linotype"/>
          <w:spacing w:val="24"/>
        </w:rPr>
        <w:t>қ</w:t>
      </w:r>
      <w:r w:rsidRPr="00575410">
        <w:rPr>
          <w:rFonts w:ascii="Palatino Linotype" w:hAnsi="Palatino Linotype" w:cs="BalticaUzbek"/>
          <w:spacing w:val="24"/>
        </w:rPr>
        <w:t xml:space="preserve"> </w:t>
      </w:r>
      <w:r w:rsidRPr="00575410">
        <w:rPr>
          <w:rFonts w:ascii="Palatino Linotype" w:hAnsi="Palatino Linotype" w:cs="BalticaUzbek"/>
          <w:spacing w:val="3"/>
        </w:rPr>
        <w:t xml:space="preserve">хусусиятларига мослашган текширув режасига оид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зларининг ички </w:t>
      </w:r>
      <w:r w:rsidRPr="00575410">
        <w:rPr>
          <w:rFonts w:ascii="Palatino Linotype" w:hAnsi="Palatino Linotype" w:cs="BalticaUzbek"/>
        </w:rPr>
        <w:t>андозаларини ишлаб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адилар.</w:t>
      </w:r>
    </w:p>
    <w:p w:rsidR="00FC2EEE" w:rsidRPr="00575410" w:rsidRDefault="00FC2EEE" w:rsidP="00FC2EEE">
      <w:pPr>
        <w:shd w:val="clear" w:color="auto" w:fill="FFFFFF"/>
        <w:ind w:left="658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 xml:space="preserve">Одатда режалаштириш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уйидагилардан иборат: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spacing w:before="5"/>
        <w:ind w:firstLine="540"/>
        <w:jc w:val="both"/>
        <w:rPr>
          <w:rFonts w:ascii="Palatino Linotype" w:hAnsi="Palatino Linotype" w:cs="BalticaUzbek"/>
          <w:spacing w:val="-24"/>
        </w:rPr>
      </w:pPr>
      <w:r w:rsidRPr="00575410">
        <w:rPr>
          <w:rFonts w:ascii="Palatino Linotype" w:hAnsi="Palatino Linotype" w:cs="BalticaUzbek"/>
          <w:b/>
          <w:bCs/>
          <w:spacing w:val="4"/>
        </w:rPr>
        <w:t>1)</w:t>
      </w:r>
      <w:r w:rsidRPr="00575410">
        <w:rPr>
          <w:rFonts w:ascii="Palatino Linotype" w:hAnsi="Palatino Linotype" w:cs="BalticaUzbek"/>
          <w:spacing w:val="4"/>
        </w:rPr>
        <w:t xml:space="preserve"> жадвалларни ишлаб чи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иш;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spacing w:before="5"/>
        <w:ind w:firstLine="552"/>
        <w:jc w:val="both"/>
        <w:rPr>
          <w:rFonts w:ascii="Palatino Linotype" w:hAnsi="Palatino Linotype" w:cs="BalticaUzbek"/>
          <w:spacing w:val="-22"/>
        </w:rPr>
      </w:pPr>
      <w:r w:rsidRPr="00575410">
        <w:rPr>
          <w:rFonts w:ascii="Palatino Linotype" w:hAnsi="Palatino Linotype" w:cs="BalticaUzbek"/>
          <w:b/>
          <w:bCs/>
          <w:spacing w:val="11"/>
        </w:rPr>
        <w:t>2)</w:t>
      </w:r>
      <w:r w:rsidRPr="00575410">
        <w:rPr>
          <w:rFonts w:ascii="Palatino Linotype" w:hAnsi="Palatino Linotype" w:cs="BalticaUzbek"/>
          <w:spacing w:val="11"/>
        </w:rPr>
        <w:t xml:space="preserve"> аудиторлик текширувининг муддатларини белгилаш ва уни</w:t>
      </w:r>
      <w:r w:rsidRPr="00575410">
        <w:rPr>
          <w:rFonts w:ascii="Palatino Linotype" w:hAnsi="Palatino Linotype" w:cs="BalticaUzbek"/>
          <w:spacing w:val="11"/>
        </w:rPr>
        <w:br/>
      </w:r>
      <w:r w:rsidRPr="00575410">
        <w:rPr>
          <w:rFonts w:ascii="Palatino Linotype" w:hAnsi="Palatino Linotype" w:cs="BalticaUzbek"/>
          <w:spacing w:val="-3"/>
        </w:rPr>
        <w:t>мижоз билан му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 xml:space="preserve">окама </w:t>
      </w:r>
      <w:r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>илиш;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spacing w:before="5"/>
        <w:ind w:firstLine="540"/>
        <w:jc w:val="both"/>
        <w:rPr>
          <w:rFonts w:ascii="Palatino Linotype" w:hAnsi="Palatino Linotype" w:cs="BalticaUzbek"/>
          <w:spacing w:val="-19"/>
        </w:rPr>
      </w:pPr>
      <w:r w:rsidRPr="00575410">
        <w:rPr>
          <w:rFonts w:ascii="Palatino Linotype" w:hAnsi="Palatino Linotype" w:cs="BalticaUzbek"/>
          <w:b/>
          <w:bCs/>
          <w:spacing w:val="4"/>
        </w:rPr>
        <w:t xml:space="preserve">3) </w:t>
      </w:r>
      <w:r w:rsidRPr="00575410">
        <w:rPr>
          <w:rFonts w:ascii="Palatino Linotype" w:hAnsi="Palatino Linotype" w:cs="BalticaUzbek"/>
          <w:spacing w:val="4"/>
        </w:rPr>
        <w:t>ижрочи гуру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 аъзоларига й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ри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нома бериш;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ind w:firstLine="540"/>
        <w:jc w:val="both"/>
        <w:rPr>
          <w:rFonts w:ascii="Palatino Linotype" w:hAnsi="Palatino Linotype" w:cs="BalticaUzbek"/>
          <w:spacing w:val="-19"/>
        </w:rPr>
      </w:pPr>
      <w:r w:rsidRPr="00575410">
        <w:rPr>
          <w:rFonts w:ascii="Palatino Linotype" w:hAnsi="Palatino Linotype" w:cs="BalticaUzbek"/>
          <w:b/>
          <w:bCs/>
          <w:spacing w:val="6"/>
        </w:rPr>
        <w:t xml:space="preserve">4) </w:t>
      </w:r>
      <w:r w:rsidRPr="00575410">
        <w:rPr>
          <w:rFonts w:ascii="Palatino Linotype" w:hAnsi="Palatino Linotype" w:cs="BalticaUzbek"/>
          <w:spacing w:val="6"/>
        </w:rPr>
        <w:t xml:space="preserve">фирма ичидаги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уйи 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лимлар билан ало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алар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рнатилишини</w:t>
      </w:r>
      <w:r w:rsidRPr="00575410">
        <w:rPr>
          <w:rFonts w:ascii="Palatino Linotype" w:hAnsi="Palatino Linotype" w:cs="BalticaUzbek"/>
          <w:spacing w:val="6"/>
        </w:rPr>
        <w:br/>
      </w:r>
      <w:r w:rsidRPr="00575410">
        <w:rPr>
          <w:rFonts w:ascii="Palatino Linotype" w:hAnsi="Palatino Linotype" w:cs="BalticaUzbek"/>
          <w:spacing w:val="-3"/>
        </w:rPr>
        <w:t>ташкил этиш;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spacing w:before="10"/>
        <w:ind w:firstLine="540"/>
        <w:jc w:val="both"/>
        <w:rPr>
          <w:rFonts w:ascii="Palatino Linotype" w:hAnsi="Palatino Linotype" w:cs="BalticaUzbek"/>
          <w:spacing w:val="-19"/>
        </w:rPr>
      </w:pPr>
      <w:r w:rsidRPr="00575410">
        <w:rPr>
          <w:rFonts w:ascii="Palatino Linotype" w:hAnsi="Palatino Linotype" w:cs="BalticaUzbek"/>
          <w:b/>
          <w:bCs/>
          <w:spacing w:val="8"/>
        </w:rPr>
        <w:t>5)</w:t>
      </w:r>
      <w:r w:rsidRPr="00575410">
        <w:rPr>
          <w:rFonts w:ascii="Palatino Linotype" w:hAnsi="Palatino Linotype" w:cs="BalticaUzbek"/>
          <w:spacing w:val="8"/>
        </w:rPr>
        <w:t xml:space="preserve"> мижоз билан аудит стратегияси ва унга тайёргарлик к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ришни</w:t>
      </w:r>
      <w:r w:rsidRPr="00575410">
        <w:rPr>
          <w:rFonts w:ascii="Palatino Linotype" w:hAnsi="Palatino Linotype" w:cs="BalticaUzbek"/>
          <w:spacing w:val="8"/>
        </w:rPr>
        <w:br/>
      </w:r>
      <w:r w:rsidRPr="00575410">
        <w:rPr>
          <w:rFonts w:ascii="Palatino Linotype" w:hAnsi="Palatino Linotype" w:cs="BalticaUzbek"/>
          <w:spacing w:val="-7"/>
        </w:rPr>
        <w:t>му</w:t>
      </w:r>
      <w:r w:rsidRPr="00575410">
        <w:rPr>
          <w:rFonts w:ascii="Palatino Linotype" w:hAnsi="Palatino Linotype"/>
          <w:spacing w:val="-7"/>
        </w:rPr>
        <w:t>ҳ</w:t>
      </w:r>
      <w:r w:rsidRPr="00575410">
        <w:rPr>
          <w:rFonts w:ascii="Palatino Linotype" w:hAnsi="Palatino Linotype" w:cs="BalticaUzbek"/>
          <w:spacing w:val="-7"/>
        </w:rPr>
        <w:t xml:space="preserve">окама </w:t>
      </w:r>
      <w:r>
        <w:rPr>
          <w:rFonts w:ascii="Palatino Linotype" w:hAnsi="Palatino Linotype"/>
          <w:spacing w:val="-7"/>
        </w:rPr>
        <w:t>қ</w:t>
      </w:r>
      <w:r w:rsidRPr="00575410">
        <w:rPr>
          <w:rFonts w:ascii="Palatino Linotype" w:hAnsi="Palatino Linotype" w:cs="BalticaUzbek"/>
          <w:spacing w:val="-7"/>
        </w:rPr>
        <w:t>илиш.</w:t>
      </w:r>
    </w:p>
    <w:p w:rsidR="00FC2EEE" w:rsidRPr="00575410" w:rsidRDefault="00FC2EEE" w:rsidP="00FC2EEE">
      <w:pPr>
        <w:shd w:val="clear" w:color="auto" w:fill="FFFFFF"/>
        <w:spacing w:before="5"/>
        <w:ind w:left="5" w:right="5" w:firstLine="538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уйида режалаштирилишдан олдинги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лган бос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ичлар к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риб </w:t>
      </w:r>
      <w:r w:rsidRPr="00575410">
        <w:rPr>
          <w:rFonts w:ascii="Palatino Linotype" w:hAnsi="Palatino Linotype" w:cs="BalticaUzbek"/>
          <w:spacing w:val="-9"/>
        </w:rPr>
        <w:t>чи</w:t>
      </w:r>
      <w:r>
        <w:rPr>
          <w:rFonts w:ascii="Palatino Linotype" w:hAnsi="Palatino Linotype"/>
          <w:spacing w:val="-9"/>
        </w:rPr>
        <w:t>қ</w:t>
      </w:r>
      <w:r w:rsidRPr="00575410">
        <w:rPr>
          <w:rFonts w:ascii="Palatino Linotype" w:hAnsi="Palatino Linotype" w:cs="BalticaUzbek"/>
          <w:spacing w:val="-9"/>
        </w:rPr>
        <w:t>илади.</w:t>
      </w:r>
    </w:p>
    <w:p w:rsidR="00FC2EEE" w:rsidRPr="0067643D" w:rsidRDefault="00FC2EEE" w:rsidP="00FC2EEE">
      <w:pPr>
        <w:shd w:val="clear" w:color="auto" w:fill="FFFFFF"/>
        <w:spacing w:before="240" w:after="240"/>
        <w:ind w:left="675" w:firstLine="539"/>
        <w:jc w:val="center"/>
        <w:rPr>
          <w:rFonts w:ascii="Palatino Linotype" w:hAnsi="Palatino Linotype" w:cs="BalticaUzbek"/>
          <w:b/>
          <w:bCs/>
        </w:rPr>
      </w:pPr>
      <w:r w:rsidRPr="0067643D">
        <w:rPr>
          <w:rFonts w:ascii="Palatino Linotype" w:hAnsi="Palatino Linotype" w:cs="BalticaUzbek"/>
          <w:b/>
          <w:bCs/>
          <w:iCs/>
          <w:spacing w:val="17"/>
        </w:rPr>
        <w:t xml:space="preserve">13.2. </w:t>
      </w:r>
      <w:r w:rsidRPr="0067643D">
        <w:rPr>
          <w:rFonts w:ascii="Palatino Linotype" w:hAnsi="Palatino Linotype" w:cs="BalticaUzbek"/>
          <w:b/>
          <w:bCs/>
          <w:iCs/>
          <w:spacing w:val="17"/>
          <w:lang w:val="uz-Cyrl-UZ"/>
        </w:rPr>
        <w:t>Р</w:t>
      </w:r>
      <w:r w:rsidRPr="0067643D">
        <w:rPr>
          <w:rFonts w:ascii="Palatino Linotype" w:hAnsi="Palatino Linotype" w:cs="BalticaUzbek"/>
          <w:b/>
          <w:bCs/>
          <w:iCs/>
          <w:spacing w:val="17"/>
        </w:rPr>
        <w:t>ежалаштиришдан олдинги тайёргарлик.</w:t>
      </w:r>
    </w:p>
    <w:p w:rsidR="00FC2EEE" w:rsidRPr="00575410" w:rsidRDefault="00FC2EEE" w:rsidP="00FC2EEE">
      <w:pPr>
        <w:shd w:val="clear" w:color="auto" w:fill="FFFFFF"/>
        <w:ind w:left="5" w:right="10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"/>
        </w:rPr>
        <w:t>Ушбу бос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ичда аудитор мижоз билан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 xml:space="preserve">амкорлик 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илиш ма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садга </w:t>
      </w:r>
      <w:r w:rsidRPr="00575410">
        <w:rPr>
          <w:rFonts w:ascii="Palatino Linotype" w:hAnsi="Palatino Linotype" w:cs="BalticaUzbek"/>
          <w:spacing w:val="2"/>
        </w:rPr>
        <w:t>мувофи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лиги масаласини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ал этиши керак. Мижоз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айси сабабларга </w:t>
      </w:r>
      <w:r w:rsidRPr="00575410">
        <w:rPr>
          <w:rFonts w:ascii="Palatino Linotype" w:hAnsi="Palatino Linotype" w:cs="BalticaUzbek"/>
          <w:spacing w:val="13"/>
        </w:rPr>
        <w:t>к</w:t>
      </w: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 xml:space="preserve">ра аудитор хизматига мурожаат 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>илаётганлигини ани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лаши, </w:t>
      </w:r>
      <w:r w:rsidRPr="00575410">
        <w:rPr>
          <w:rFonts w:ascii="Palatino Linotype" w:hAnsi="Palatino Linotype" w:cs="BalticaUzbek"/>
          <w:spacing w:val="18"/>
        </w:rPr>
        <w:t xml:space="preserve">текширув 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тказиш учун ходимлар жадвалини шакллантириши, </w:t>
      </w:r>
      <w:r w:rsidRPr="00575410">
        <w:rPr>
          <w:rFonts w:ascii="Palatino Linotype" w:hAnsi="Palatino Linotype" w:cs="BalticaUzbek"/>
          <w:spacing w:val="4"/>
        </w:rPr>
        <w:t>мижоз билан шартнома тузиши лозим.</w:t>
      </w:r>
    </w:p>
    <w:p w:rsidR="00FC2EEE" w:rsidRPr="00575410" w:rsidRDefault="00FC2EEE" w:rsidP="00FC2EEE">
      <w:pPr>
        <w:shd w:val="clear" w:color="auto" w:fill="FFFFFF"/>
        <w:ind w:left="5" w:right="5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3"/>
        </w:rPr>
        <w:t xml:space="preserve">Мижоз билан олдиндан танишиш жараёнида аудитор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уйидагиларни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оланади: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ind w:firstLine="540"/>
        <w:jc w:val="both"/>
        <w:rPr>
          <w:rFonts w:ascii="Palatino Linotype" w:hAnsi="Palatino Linotype" w:cs="BalticaUzbek"/>
          <w:spacing w:val="-19"/>
        </w:rPr>
      </w:pPr>
      <w:r w:rsidRPr="00575410">
        <w:rPr>
          <w:rFonts w:ascii="Palatino Linotype" w:hAnsi="Palatino Linotype" w:cs="BalticaUzbek"/>
          <w:b/>
          <w:bCs/>
          <w:spacing w:val="3"/>
        </w:rPr>
        <w:t xml:space="preserve">1) </w:t>
      </w:r>
      <w:r w:rsidRPr="00575410">
        <w:rPr>
          <w:rFonts w:ascii="Palatino Linotype" w:hAnsi="Palatino Linotype" w:cs="BalticaUzbek"/>
          <w:spacing w:val="3"/>
        </w:rPr>
        <w:t>мижознинг молиявий бар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арорлиги;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ind w:firstLine="540"/>
        <w:jc w:val="both"/>
        <w:rPr>
          <w:rFonts w:ascii="Palatino Linotype" w:hAnsi="Palatino Linotype" w:cs="BalticaUzbek"/>
          <w:spacing w:val="-21"/>
        </w:rPr>
      </w:pPr>
      <w:r w:rsidRPr="00575410">
        <w:rPr>
          <w:rFonts w:ascii="Palatino Linotype" w:hAnsi="Palatino Linotype" w:cs="BalticaUzbek"/>
          <w:b/>
          <w:bCs/>
          <w:spacing w:val="3"/>
        </w:rPr>
        <w:t xml:space="preserve">2) </w:t>
      </w:r>
      <w:r w:rsidRPr="00575410">
        <w:rPr>
          <w:rFonts w:ascii="Palatino Linotype" w:hAnsi="Palatino Linotype" w:cs="BalticaUzbek"/>
          <w:spacing w:val="3"/>
        </w:rPr>
        <w:t>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тисодий му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итда мижознинг мав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еи;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spacing w:before="5"/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3"/>
        </w:rPr>
        <w:t xml:space="preserve">3) </w:t>
      </w:r>
      <w:r w:rsidRPr="00575410">
        <w:rPr>
          <w:rFonts w:ascii="Palatino Linotype" w:hAnsi="Palatino Linotype" w:cs="BalticaUzbek"/>
          <w:spacing w:val="3"/>
        </w:rPr>
        <w:t>агар мижоз олдинги аудитордан маълумот олишга рухсат бермаса ёки олдинги аудитор маълумот беришдан бош тортса,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 w:cs="BalticaUzbek"/>
        </w:rPr>
        <w:t>мижознинг бундан олдинги аудиторлик фирмаси билан</w:t>
      </w:r>
      <w:r w:rsidRPr="00575410">
        <w:rPr>
          <w:rFonts w:ascii="Palatino Linotype" w:hAnsi="Palatino Linotype" w:cs="BalticaUzbek"/>
        </w:rPr>
        <w:br/>
      </w:r>
      <w:r w:rsidRPr="00575410">
        <w:rPr>
          <w:rFonts w:ascii="Palatino Linotype" w:hAnsi="Palatino Linotype" w:cs="BalticaUzbek"/>
          <w:spacing w:val="-6"/>
        </w:rPr>
        <w:t>муносабатлари.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ind w:left="10" w:right="19"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2"/>
        </w:rPr>
        <w:t xml:space="preserve">Аудитор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>у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у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шунослар, бош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 xml:space="preserve">а аудиторлик фирмалар, </w:t>
      </w:r>
      <w:r w:rsidRPr="00575410">
        <w:rPr>
          <w:rFonts w:ascii="Palatino Linotype" w:hAnsi="Palatino Linotype" w:cs="BalticaUzbek"/>
        </w:rPr>
        <w:t>тадбиркорлар ва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алар томонидан 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дим этилган маълумотдан </w:t>
      </w:r>
      <w:r w:rsidRPr="00575410">
        <w:rPr>
          <w:rFonts w:ascii="Palatino Linotype" w:hAnsi="Palatino Linotype" w:cs="BalticaUzbek"/>
          <w:spacing w:val="-1"/>
        </w:rPr>
        <w:t>фойдаланиши мумкин.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spacing w:val="-2"/>
        </w:rPr>
      </w:pPr>
      <w:r w:rsidRPr="00575410">
        <w:rPr>
          <w:rFonts w:ascii="Palatino Linotype" w:hAnsi="Palatino Linotype" w:cs="BalticaUzbek"/>
          <w:spacing w:val="2"/>
        </w:rPr>
        <w:t xml:space="preserve">Шунингдек, мижоз билан бир неча йиллардан буён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амкорлик </w:t>
      </w:r>
      <w:r>
        <w:rPr>
          <w:rFonts w:ascii="Palatino Linotype" w:hAnsi="Palatino Linotype"/>
          <w:spacing w:val="17"/>
        </w:rPr>
        <w:t>қ</w:t>
      </w:r>
      <w:r w:rsidRPr="00575410">
        <w:rPr>
          <w:rFonts w:ascii="Palatino Linotype" w:hAnsi="Palatino Linotype" w:cs="BalticaUzbek"/>
          <w:spacing w:val="17"/>
        </w:rPr>
        <w:t xml:space="preserve">илаётган фирмалар келажакда </w:t>
      </w:r>
      <w:r w:rsidRPr="00575410">
        <w:rPr>
          <w:rFonts w:ascii="Palatino Linotype" w:hAnsi="Palatino Linotype"/>
          <w:spacing w:val="17"/>
        </w:rPr>
        <w:t>ҳ</w:t>
      </w:r>
      <w:r w:rsidRPr="00575410">
        <w:rPr>
          <w:rFonts w:ascii="Palatino Linotype" w:hAnsi="Palatino Linotype" w:cs="BalticaUzbek"/>
          <w:spacing w:val="17"/>
        </w:rPr>
        <w:t xml:space="preserve">амкорликни давом эттириш </w:t>
      </w:r>
      <w:r w:rsidRPr="00575410">
        <w:rPr>
          <w:rFonts w:ascii="Palatino Linotype" w:hAnsi="Palatino Linotype" w:cs="BalticaUzbek"/>
          <w:spacing w:val="20"/>
        </w:rPr>
        <w:t>э</w:t>
      </w:r>
      <w:r w:rsidRPr="00575410">
        <w:rPr>
          <w:rFonts w:ascii="Palatino Linotype" w:hAnsi="Palatino Linotype"/>
          <w:spacing w:val="20"/>
        </w:rPr>
        <w:t>ҳ</w:t>
      </w:r>
      <w:r w:rsidRPr="00575410">
        <w:rPr>
          <w:rFonts w:ascii="Palatino Linotype" w:hAnsi="Palatino Linotype" w:cs="BalticaUzbek"/>
          <w:spacing w:val="20"/>
        </w:rPr>
        <w:t>тимолини ба</w:t>
      </w:r>
      <w:r w:rsidRPr="00575410">
        <w:rPr>
          <w:rFonts w:ascii="Palatino Linotype" w:hAnsi="Palatino Linotype"/>
          <w:spacing w:val="20"/>
        </w:rPr>
        <w:t>ҳ</w:t>
      </w:r>
      <w:r w:rsidRPr="00575410">
        <w:rPr>
          <w:rFonts w:ascii="Palatino Linotype" w:hAnsi="Palatino Linotype" w:cs="BalticaUzbek"/>
          <w:spacing w:val="20"/>
        </w:rPr>
        <w:t xml:space="preserve">олашлари мумкин. Мунозарали масалалар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амкорликнинг бекор 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 xml:space="preserve">илинишига олиб келиши мумкин. </w:t>
      </w:r>
      <w:r w:rsidRPr="00575410">
        <w:rPr>
          <w:rFonts w:ascii="Palatino Linotype" w:hAnsi="Palatino Linotype" w:cs="BalticaUzbek"/>
          <w:spacing w:val="-2"/>
        </w:rPr>
        <w:t>Келишилмовчиликлар суд ор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али к</w:t>
      </w: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>рилганда, муста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иллилиги й</w:t>
      </w:r>
      <w:r w:rsidRPr="00575410">
        <w:rPr>
          <w:rFonts w:ascii="Palatino Linotype" w:hAnsi="Palatino Linotype"/>
          <w:spacing w:val="-2"/>
        </w:rPr>
        <w:t>ў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отилиши сабабли, аудитор мижоз билан ишни давом эттириши мумкин эмас. </w:t>
      </w:r>
    </w:p>
    <w:p w:rsidR="00FC2EEE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spacing w:val="-2"/>
          <w:lang w:val="uz-Cyrl-UZ"/>
        </w:rPr>
      </w:pPr>
    </w:p>
    <w:p w:rsidR="00FC2EEE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spacing w:val="-2"/>
          <w:lang w:val="uz-Cyrl-UZ"/>
        </w:rPr>
      </w:pPr>
    </w:p>
    <w:p w:rsidR="00FC2EEE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spacing w:val="-2"/>
          <w:lang w:val="uz-Cyrl-UZ"/>
        </w:rPr>
      </w:pPr>
    </w:p>
    <w:p w:rsidR="00FC2EEE" w:rsidRPr="00980448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spacing w:val="-2"/>
          <w:lang w:val="uz-Cyrl-UZ"/>
        </w:rPr>
      </w:pPr>
    </w:p>
    <w:p w:rsidR="00FC2EEE" w:rsidRPr="0067643D" w:rsidRDefault="00FC2EEE" w:rsidP="00FC2EEE">
      <w:pPr>
        <w:shd w:val="clear" w:color="auto" w:fill="FFFFFF"/>
        <w:spacing w:after="240"/>
        <w:ind w:right="17" w:firstLine="539"/>
        <w:jc w:val="center"/>
        <w:rPr>
          <w:rFonts w:ascii="Palatino Linotype" w:hAnsi="Palatino Linotype" w:cs="BalticaUzbek"/>
          <w:b/>
          <w:bCs/>
          <w:iCs/>
          <w:spacing w:val="-2"/>
        </w:rPr>
      </w:pPr>
      <w:r w:rsidRPr="0067643D">
        <w:rPr>
          <w:rFonts w:ascii="Palatino Linotype" w:hAnsi="Palatino Linotype" w:cs="BalticaUzbek"/>
          <w:b/>
          <w:bCs/>
          <w:iCs/>
          <w:spacing w:val="-2"/>
        </w:rPr>
        <w:t>13.3. К</w:t>
      </w:r>
      <w:r w:rsidRPr="0067643D">
        <w:rPr>
          <w:rFonts w:ascii="Palatino Linotype" w:hAnsi="Palatino Linotype" w:cs="BalticaUzbek"/>
          <w:b/>
          <w:bCs/>
          <w:iCs/>
          <w:spacing w:val="-2"/>
          <w:lang w:val="uz-Cyrl-UZ"/>
        </w:rPr>
        <w:t xml:space="preserve">орхона </w:t>
      </w:r>
      <w:r w:rsidRPr="0067643D">
        <w:rPr>
          <w:rFonts w:ascii="Palatino Linotype" w:hAnsi="Palatino Linotype" w:cs="BalticaUzbek"/>
          <w:b/>
          <w:bCs/>
          <w:iCs/>
          <w:spacing w:val="-2"/>
        </w:rPr>
        <w:t xml:space="preserve"> тў</w:t>
      </w:r>
      <w:r w:rsidRPr="0067643D">
        <w:rPr>
          <w:rFonts w:ascii="Palatino Linotype" w:hAnsi="Palatino Linotype" w:cs="BalticaUzbek"/>
          <w:b/>
          <w:bCs/>
          <w:iCs/>
          <w:spacing w:val="-2"/>
          <w:lang w:val="uz-Cyrl-UZ"/>
        </w:rPr>
        <w:t>ғ</w:t>
      </w:r>
      <w:r w:rsidRPr="0067643D">
        <w:rPr>
          <w:rFonts w:ascii="Palatino Linotype" w:hAnsi="Palatino Linotype" w:cs="BalticaUzbek"/>
          <w:b/>
          <w:bCs/>
          <w:iCs/>
          <w:spacing w:val="-2"/>
        </w:rPr>
        <w:t>рисида</w:t>
      </w:r>
      <w:r w:rsidRPr="0067643D">
        <w:rPr>
          <w:rFonts w:ascii="Palatino Linotype" w:hAnsi="Palatino Linotype" w:cs="BalticaUzbek"/>
          <w:b/>
          <w:bCs/>
          <w:iCs/>
          <w:spacing w:val="-2"/>
          <w:lang w:val="uz-Cyrl-UZ"/>
        </w:rPr>
        <w:t xml:space="preserve"> умумий маълумот олиш</w:t>
      </w:r>
      <w:r w:rsidRPr="0067643D">
        <w:rPr>
          <w:rFonts w:ascii="Palatino Linotype" w:hAnsi="Palatino Linotype" w:cs="BalticaUzbek"/>
          <w:b/>
          <w:bCs/>
          <w:iCs/>
          <w:spacing w:val="-2"/>
        </w:rPr>
        <w:t>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spacing w:val="-2"/>
        </w:rPr>
      </w:pPr>
      <w:r w:rsidRPr="00575410">
        <w:rPr>
          <w:rFonts w:ascii="Palatino Linotype" w:hAnsi="Palatino Linotype" w:cs="BalticaUzbek"/>
          <w:spacing w:val="-2"/>
        </w:rPr>
        <w:t xml:space="preserve">Корхона </w:t>
      </w:r>
      <w:r>
        <w:rPr>
          <w:rFonts w:ascii="Palatino Linotype" w:hAnsi="Palatino Linotype" w:cs="BalticaUzbek"/>
          <w:spacing w:val="-2"/>
        </w:rPr>
        <w:t>тўғри</w:t>
      </w:r>
      <w:r w:rsidRPr="00575410">
        <w:rPr>
          <w:rFonts w:ascii="Palatino Linotype" w:hAnsi="Palatino Linotype" w:cs="BalticaUzbek"/>
          <w:spacing w:val="-2"/>
        </w:rPr>
        <w:t xml:space="preserve">сида умумий маълумот кейинчалик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 xml:space="preserve">исобот ишончлилиги </w:t>
      </w:r>
      <w:r>
        <w:rPr>
          <w:rFonts w:ascii="Palatino Linotype" w:hAnsi="Palatino Linotype" w:cs="BalticaUzbek"/>
          <w:spacing w:val="-2"/>
        </w:rPr>
        <w:t>тўғри</w:t>
      </w:r>
      <w:r w:rsidRPr="00575410">
        <w:rPr>
          <w:rFonts w:ascii="Palatino Linotype" w:hAnsi="Palatino Linotype" w:cs="BalticaUzbek"/>
          <w:spacing w:val="-2"/>
        </w:rPr>
        <w:t>сида асосланган хулоса тайёрлаш учун керак б</w:t>
      </w: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>лади. Хусусан, корхонанинг тармо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 ва фаолиятининг </w:t>
      </w: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>зига хос б</w:t>
      </w: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>лган хусусиятларини, унинг ташкилий тузилишини ани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лаш, таш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и, молиявий ва бош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а ало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аларини текшириш,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у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у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ий мажбуриятлари билан танишиш лозим. 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spacing w:val="-2"/>
        </w:rPr>
      </w:pPr>
      <w:r w:rsidRPr="00575410">
        <w:rPr>
          <w:rFonts w:ascii="Palatino Linotype" w:hAnsi="Palatino Linotype" w:cs="BalticaUzbek"/>
          <w:spacing w:val="-2"/>
        </w:rPr>
        <w:t xml:space="preserve">Корхона </w:t>
      </w:r>
      <w:r>
        <w:rPr>
          <w:rFonts w:ascii="Palatino Linotype" w:hAnsi="Palatino Linotype" w:cs="BalticaUzbek"/>
          <w:spacing w:val="-2"/>
        </w:rPr>
        <w:t>тўғри</w:t>
      </w:r>
      <w:r w:rsidRPr="00575410">
        <w:rPr>
          <w:rFonts w:ascii="Palatino Linotype" w:hAnsi="Palatino Linotype" w:cs="BalticaUzbek"/>
          <w:spacing w:val="-2"/>
        </w:rPr>
        <w:t xml:space="preserve">сида асосий маълумот манбаси 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уйидагилардир: 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spacing w:val="-2"/>
        </w:rPr>
      </w:pPr>
      <w:r w:rsidRPr="00575410">
        <w:rPr>
          <w:rFonts w:ascii="Palatino Linotype" w:hAnsi="Palatino Linotype" w:cs="BalticaUzbek"/>
          <w:b/>
          <w:bCs/>
          <w:spacing w:val="-2"/>
        </w:rPr>
        <w:t xml:space="preserve">1) </w:t>
      </w:r>
      <w:r w:rsidRPr="00575410">
        <w:rPr>
          <w:rFonts w:ascii="Palatino Linotype" w:hAnsi="Palatino Linotype" w:cs="BalticaUzbek"/>
          <w:spacing w:val="-2"/>
        </w:rPr>
        <w:t>бош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арув ходимлари билан му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 xml:space="preserve">окамалар </w:t>
      </w: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 xml:space="preserve">тказиш, “биринчи 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>лдан” маълумот олиш имконини яратиш ма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садида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исоб юритиш билан бо</w:t>
      </w:r>
      <w:r>
        <w:rPr>
          <w:rFonts w:ascii="Palatino Linotype" w:hAnsi="Palatino Linotype" w:cs="BalticaUzbek"/>
          <w:spacing w:val="-2"/>
          <w:lang w:val="uz-Cyrl-UZ"/>
        </w:rPr>
        <w:t>ғ</w:t>
      </w:r>
      <w:r w:rsidRPr="00575410">
        <w:rPr>
          <w:rFonts w:ascii="Palatino Linotype" w:hAnsi="Palatino Linotype" w:cs="BalticaUzbek"/>
          <w:spacing w:val="-2"/>
        </w:rPr>
        <w:t>ли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 б</w:t>
      </w: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>лмаган ю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ори б</w:t>
      </w:r>
      <w:r w:rsidRPr="00575410">
        <w:rPr>
          <w:rFonts w:ascii="Palatino Linotype" w:hAnsi="Palatino Linotype"/>
          <w:spacing w:val="-2"/>
        </w:rPr>
        <w:t>ў</w:t>
      </w:r>
      <w:r>
        <w:rPr>
          <w:rFonts w:ascii="Palatino Linotype" w:hAnsi="Palatino Linotype"/>
          <w:spacing w:val="-2"/>
          <w:lang w:val="uz-Cyrl-UZ"/>
        </w:rPr>
        <w:t>ғ</w:t>
      </w:r>
      <w:r w:rsidRPr="00575410">
        <w:rPr>
          <w:rFonts w:ascii="Palatino Linotype" w:hAnsi="Palatino Linotype" w:cs="BalticaUzbek"/>
          <w:spacing w:val="-2"/>
        </w:rPr>
        <w:t>ин ра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 xml:space="preserve">барияти ва ижрочи ходимлар билан учрашиш. 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 xml:space="preserve">2) </w:t>
      </w:r>
      <w:r w:rsidRPr="00575410">
        <w:rPr>
          <w:rFonts w:ascii="Palatino Linotype" w:hAnsi="Palatino Linotype" w:cs="BalticaUzbek"/>
        </w:rPr>
        <w:t>активлар мавжудлигига ва бут са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ланаётганлигига ишонч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осил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илиш, ишлаб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ариш ишлари ва жараёни </w:t>
      </w:r>
      <w:r>
        <w:rPr>
          <w:rFonts w:ascii="Palatino Linotype" w:hAnsi="Palatino Linotype" w:cs="BalticaUzbek"/>
        </w:rPr>
        <w:t>тў</w:t>
      </w:r>
      <w:r>
        <w:rPr>
          <w:rFonts w:ascii="Palatino Linotype" w:hAnsi="Palatino Linotype" w:cs="BalticaUzbek"/>
          <w:lang w:val="uz-Cyrl-UZ"/>
        </w:rPr>
        <w:t>ғ</w:t>
      </w:r>
      <w:r>
        <w:rPr>
          <w:rFonts w:ascii="Palatino Linotype" w:hAnsi="Palatino Linotype" w:cs="BalticaUzbek"/>
        </w:rPr>
        <w:t>ри</w:t>
      </w:r>
      <w:r w:rsidRPr="00575410">
        <w:rPr>
          <w:rFonts w:ascii="Palatino Linotype" w:hAnsi="Palatino Linotype" w:cs="BalticaUzbek"/>
        </w:rPr>
        <w:t>сида тасаввурга эга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лиш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садида, асосий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лимларда, ишлаб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ариш устахоналарида, омборларда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лиш ва уларни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риш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иш. </w:t>
      </w:r>
    </w:p>
    <w:p w:rsidR="00FC2EEE" w:rsidRPr="00575410" w:rsidRDefault="00FC2EEE" w:rsidP="00FC2EEE">
      <w:pPr>
        <w:numPr>
          <w:ilvl w:val="0"/>
          <w:numId w:val="3"/>
        </w:numPr>
        <w:shd w:val="clear" w:color="auto" w:fill="FFFFFF"/>
        <w:autoSpaceDE w:val="0"/>
        <w:autoSpaceDN w:val="0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таш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 ва ички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исоботлар ва чоп этилган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ужжатлар. Иш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нашрлар ва газеталар, тармо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лилий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исоботлар, асосий ра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обатчилар ва тармо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йича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ртача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рсаткичлар билан солиштиришлар, давлат ва соли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идораларининг ушбу корхонага тааллу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лган тегишли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ужжатлари таш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ужжатлар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исобланади. Молиявий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исоботлар,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ар ойлик молиявий маълумот, директорлар Кенгаши, дирекция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аруви, акциядорлар кенгашларининг баённомалари, аудиторлар ва масла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атчиларнинг ички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исоботлари, фирма ичидаги муолажалар ва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 сиёсатга оид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номалар ички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исоботлар ва чоп этилган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ужжатлар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 собланади. </w:t>
      </w:r>
    </w:p>
    <w:p w:rsidR="00FC2EEE" w:rsidRPr="00575410" w:rsidRDefault="00FC2EEE" w:rsidP="00FC2EEE">
      <w:pPr>
        <w:numPr>
          <w:ilvl w:val="0"/>
          <w:numId w:val="3"/>
        </w:numPr>
        <w:shd w:val="clear" w:color="auto" w:fill="FFFFFF"/>
        <w:autoSpaceDE w:val="0"/>
        <w:autoSpaceDN w:val="0"/>
        <w:ind w:right="19" w:firstLine="538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</w:rPr>
        <w:t>Турли жав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алар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йича корхонанинг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 сиёсати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сида маълумот олиш, турли б</w:t>
      </w:r>
      <w:r w:rsidRPr="00575410">
        <w:rPr>
          <w:rFonts w:ascii="Palatino Linotype" w:hAnsi="Palatino Linotype"/>
        </w:rPr>
        <w:t>ў</w:t>
      </w:r>
      <w:r>
        <w:rPr>
          <w:rFonts w:ascii="Palatino Linotype" w:hAnsi="Palatino Linotype"/>
          <w:lang w:val="uz-Cyrl-UZ"/>
        </w:rPr>
        <w:t>ғ</w:t>
      </w:r>
      <w:r w:rsidRPr="00575410">
        <w:rPr>
          <w:rFonts w:ascii="Palatino Linotype" w:hAnsi="Palatino Linotype" w:cs="BalticaUzbek"/>
        </w:rPr>
        <w:t>ин ра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барларнинг жавобгарлиги ва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лари даражасини билиш олиш корхона сиёсатини тушуниш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ига эга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шахслар доирасини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лаш жуда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им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амиятга эга. 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</w:p>
    <w:p w:rsidR="00FC2EEE" w:rsidRPr="0067643D" w:rsidRDefault="00FC2EEE" w:rsidP="00FC2EEE">
      <w:pPr>
        <w:shd w:val="clear" w:color="auto" w:fill="FFFFFF"/>
        <w:spacing w:after="240"/>
        <w:ind w:right="17" w:firstLine="539"/>
        <w:jc w:val="center"/>
        <w:rPr>
          <w:rFonts w:ascii="Palatino Linotype" w:hAnsi="Palatino Linotype" w:cs="BalticaUzbek"/>
          <w:b/>
          <w:bCs/>
          <w:iCs/>
        </w:rPr>
      </w:pPr>
      <w:r w:rsidRPr="0067643D">
        <w:rPr>
          <w:rFonts w:ascii="Palatino Linotype" w:hAnsi="Palatino Linotype" w:cs="BalticaUzbek"/>
          <w:b/>
          <w:bCs/>
          <w:iCs/>
        </w:rPr>
        <w:t xml:space="preserve">13.4. </w:t>
      </w:r>
      <w:r w:rsidRPr="0067643D">
        <w:rPr>
          <w:rFonts w:ascii="Palatino Linotype" w:hAnsi="Palatino Linotype" w:cs="BalticaUzbek"/>
          <w:b/>
          <w:bCs/>
          <w:iCs/>
          <w:lang w:val="uz-Cyrl-UZ"/>
        </w:rPr>
        <w:t>А</w:t>
      </w:r>
      <w:r w:rsidRPr="0067643D">
        <w:rPr>
          <w:rFonts w:ascii="Palatino Linotype" w:hAnsi="Palatino Linotype" w:cs="BalticaUzbek"/>
          <w:b/>
          <w:bCs/>
          <w:iCs/>
        </w:rPr>
        <w:t>удитда моддийлик (му</w:t>
      </w:r>
      <w:r w:rsidRPr="0067643D">
        <w:rPr>
          <w:rFonts w:ascii="Palatino Linotype" w:hAnsi="Palatino Linotype" w:cs="BalticaUzbek"/>
          <w:b/>
          <w:bCs/>
          <w:iCs/>
          <w:lang w:val="uz-Cyrl-UZ"/>
        </w:rPr>
        <w:t>ҳ</w:t>
      </w:r>
      <w:r w:rsidRPr="0067643D">
        <w:rPr>
          <w:rFonts w:ascii="Palatino Linotype" w:hAnsi="Palatino Linotype" w:cs="BalticaUzbek"/>
          <w:b/>
          <w:bCs/>
          <w:iCs/>
        </w:rPr>
        <w:t>имлилик)ни аниқлаш.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Аудиторлик текширувини режалаштираётганда моддийлик (му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имлилик)ни белгилаш лозим. Моддийлик –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амиятсиз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исобланган, яъни фойдаланувчиларни хато фикрда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лишига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ймайдиган, молиявий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исобвара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ларда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айд этилиши мумкин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но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 сумманинг энг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п ми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доридир. Моддийликни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 аудиторнинг тажрибаси ва малакасига бо</w:t>
      </w:r>
      <w:r>
        <w:rPr>
          <w:rFonts w:ascii="Palatino Linotype" w:hAnsi="Palatino Linotype" w:cs="BalticaUzbek"/>
          <w:lang w:val="uz-Cyrl-UZ"/>
        </w:rPr>
        <w:t>ғ</w:t>
      </w:r>
      <w:r w:rsidRPr="00575410">
        <w:rPr>
          <w:rFonts w:ascii="Palatino Linotype" w:hAnsi="Palatino Linotype" w:cs="BalticaUzbek"/>
        </w:rPr>
        <w:t>ли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дир ва корхона фаолиятининг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ажми ва хусусиятларидан келиб чи</w:t>
      </w:r>
      <w:r>
        <w:rPr>
          <w:rFonts w:ascii="Palatino Linotype" w:hAnsi="Palatino Linotype"/>
        </w:rPr>
        <w:t>ққ</w:t>
      </w:r>
      <w:r w:rsidRPr="00575410">
        <w:rPr>
          <w:rFonts w:ascii="Palatino Linotype" w:hAnsi="Palatino Linotype" w:cs="BalticaUzbek"/>
        </w:rPr>
        <w:t xml:space="preserve">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олда унинг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зи томонидан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ар бир мижоз учун белгиланади. Шунинг учун турли аудиторлар ва аудиторлик фирмалар ушбу муаммога мутла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ача ёндошадилар. 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lastRenderedPageBreak/>
        <w:t xml:space="preserve">Молиявий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исоботнинг айрим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рсаткичлари етарли даражада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лмаслиги мумкин. Лекин, бунинг асосида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 умуман ишончсиз ёки у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олатни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акс этмайди деган хулоса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ариш мумкин эмас. Ноани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ликлар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исоб-китобларда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йилган хатолардан (масалан, эскириш суммаларини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исоблашда) ёки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олашдан (масалан, асоси</w:t>
      </w:r>
      <w:r w:rsidRPr="00575410">
        <w:rPr>
          <w:rFonts w:ascii="Palatino Linotype" w:hAnsi="Palatino Linotype" w:cs="BalticaUzbek"/>
        </w:rPr>
        <w:tab/>
        <w:t xml:space="preserve">й воситаларнинг эскириш муддатлари, ишончсиз дебиторлик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арзлар) келиб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иши мумкин. Аммо, аудитор томонидан бундай ноани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ликлар топилганда,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исоботга тегишли тузатишлар киритилиши лозим. Лекин, мижоз томонидан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ар доим дар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 тузатишлар киритилмайди, тузатишлар умуман киритилмаслик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оллари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 учраб туради. 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пчилик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олларда аудиторлар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исоботидаги ноани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ликларни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тказиб юборадилар, масалан: 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улар арзимас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либ молиявий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исоботлардан фойдаланувчилар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арорларига таъсир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илмаса ва, бинобарин,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им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исобланмаса;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арзимас хатоларни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лаш ва уларни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лаш учун сарфланадиган харажатлар 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ори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лса;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бунга сарфланган ва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т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исоботини чоп этилиши муддатини узайтириб юборса.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Шундай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илиб аудитор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рсаткичлари мутло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ва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эмас деб фараз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иладилар.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Моддийлик (му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имлилик)ни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олашда икки асосий ёндошиш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лланилади – индуктив ва дедуктив.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Индуктив ёндошиш</w:t>
      </w:r>
      <w:r w:rsidRPr="00575410">
        <w:rPr>
          <w:rFonts w:ascii="Palatino Linotype" w:hAnsi="Palatino Linotype" w:cs="BalticaUzbek"/>
        </w:rPr>
        <w:t xml:space="preserve"> </w:t>
      </w:r>
      <w:r>
        <w:rPr>
          <w:rFonts w:ascii="Palatino Linotype" w:hAnsi="Palatino Linotype" w:cs="BalticaUzbek"/>
        </w:rPr>
        <w:t>–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ар бир модда учун ало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ида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 беришни тахмин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илади, ундан кейин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оларни бир бирига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шиш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 билан умумий моддийлик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ланади. Лекин, бундай ёндошишни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та э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тиёткорлик билан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ллаш лозим, зеро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исоботнинг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айсидир бир банди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хато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им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лмаслиги, лекин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 бир банди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–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им (моддий)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лиши мумкин.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Дедуктив ёндошиш</w:t>
      </w:r>
      <w:r w:rsidRPr="00575410">
        <w:rPr>
          <w:rFonts w:ascii="Palatino Linotype" w:hAnsi="Palatino Linotype" w:cs="BalticaUzbek"/>
        </w:rPr>
        <w:t xml:space="preserve"> – молиявий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исоботнинг умумий моддийлиги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ланишини тахмин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илади ва ундан кейин,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ар бир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исобвара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йича иш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ажмини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лаш учун,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исоботнинг ало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ида моддалари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берилган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 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симланиб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илади. Дедуктив ёндошишни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ллаш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 билан ало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ида бандлар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моддийликни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олаш суммаси, молиявий натижалар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исоботи, баланс ёки пул мабла</w:t>
      </w:r>
      <w:r>
        <w:rPr>
          <w:rFonts w:ascii="Palatino Linotype" w:hAnsi="Palatino Linotype" w:cs="BalticaUzbek"/>
          <w:lang w:val="uz-Cyrl-UZ"/>
        </w:rPr>
        <w:t>ғ</w:t>
      </w:r>
      <w:r w:rsidRPr="00575410">
        <w:rPr>
          <w:rFonts w:ascii="Palatino Linotype" w:hAnsi="Palatino Linotype" w:cs="BalticaUzbek"/>
        </w:rPr>
        <w:t>ларининг о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имлари учун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йилиши мумкин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ми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дордан 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ориро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лиши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олатини бартараф этиш имконини беради. </w:t>
      </w:r>
    </w:p>
    <w:p w:rsidR="00FC2EEE" w:rsidRPr="0067643D" w:rsidRDefault="00FC2EEE" w:rsidP="00FC2EEE">
      <w:pPr>
        <w:shd w:val="clear" w:color="auto" w:fill="FFFFFF"/>
        <w:spacing w:before="240" w:after="240"/>
        <w:ind w:right="17" w:firstLine="539"/>
        <w:jc w:val="center"/>
        <w:rPr>
          <w:rFonts w:ascii="Palatino Linotype" w:hAnsi="Palatino Linotype" w:cs="BalticaUzbek"/>
          <w:b/>
          <w:bCs/>
          <w:iCs/>
        </w:rPr>
      </w:pPr>
      <w:r w:rsidRPr="0067643D">
        <w:rPr>
          <w:rFonts w:ascii="Palatino Linotype" w:hAnsi="Palatino Linotype" w:cs="BalticaUzbek"/>
          <w:b/>
          <w:bCs/>
          <w:iCs/>
        </w:rPr>
        <w:t>13.5.</w:t>
      </w:r>
      <w:r w:rsidRPr="0067643D">
        <w:rPr>
          <w:rFonts w:ascii="Palatino Linotype" w:hAnsi="Palatino Linotype" w:cs="BalticaUzbek"/>
          <w:b/>
          <w:bCs/>
          <w:iCs/>
          <w:lang w:val="uz-Cyrl-UZ"/>
        </w:rPr>
        <w:t xml:space="preserve"> А</w:t>
      </w:r>
      <w:r w:rsidRPr="0067643D">
        <w:rPr>
          <w:rFonts w:ascii="Palatino Linotype" w:hAnsi="Palatino Linotype" w:cs="BalticaUzbek"/>
          <w:b/>
          <w:bCs/>
          <w:iCs/>
        </w:rPr>
        <w:t>удиторлик таваккалчилигини ба</w:t>
      </w:r>
      <w:r w:rsidRPr="0067643D">
        <w:rPr>
          <w:rFonts w:ascii="Palatino Linotype" w:hAnsi="Palatino Linotype" w:cs="BalticaUzbek"/>
          <w:b/>
          <w:bCs/>
          <w:iCs/>
          <w:lang w:val="uz-Cyrl-UZ"/>
        </w:rPr>
        <w:t>ҳ</w:t>
      </w:r>
      <w:r w:rsidRPr="0067643D">
        <w:rPr>
          <w:rFonts w:ascii="Palatino Linotype" w:hAnsi="Palatino Linotype" w:cs="BalticaUzbek"/>
          <w:b/>
          <w:bCs/>
          <w:iCs/>
        </w:rPr>
        <w:t>олаш.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Аудиторлик таваккалчилиги – бу аудиторлик текширувининг, мижознинг ички назорат тизимининг самарасизлиги, аудиторлар томонидан мижоз хатоларини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лай олмаслиги таваккалчилигини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олашдир. 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Аудиторлик таваккалчилигини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олашда асосан икки усулдан фойдаланилади: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1)</w:t>
      </w:r>
      <w:r w:rsidRPr="00575410">
        <w:rPr>
          <w:rFonts w:ascii="Palatino Linotype" w:hAnsi="Palatino Linotype" w:cs="BalticaUzbek"/>
        </w:rPr>
        <w:t xml:space="preserve">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 (индуктив);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2)</w:t>
      </w:r>
      <w:r w:rsidRPr="00575410">
        <w:rPr>
          <w:rFonts w:ascii="Palatino Linotype" w:hAnsi="Palatino Linotype" w:cs="BalticaUzbek"/>
        </w:rPr>
        <w:t xml:space="preserve"> ми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дорий.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lastRenderedPageBreak/>
        <w:t xml:space="preserve">Аудиторлик фирмалар томонидан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озирги пайтда кенг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лланиладиган </w:t>
      </w:r>
      <w:r w:rsidRPr="00575410">
        <w:rPr>
          <w:rFonts w:ascii="Palatino Linotype" w:hAnsi="Palatino Linotype" w:cs="BalticaUzbek"/>
          <w:b/>
          <w:bCs/>
        </w:rPr>
        <w:t>ба</w:t>
      </w:r>
      <w:r w:rsidRPr="00575410">
        <w:rPr>
          <w:rFonts w:ascii="Palatino Linotype" w:hAnsi="Palatino Linotype"/>
          <w:b/>
          <w:bCs/>
        </w:rPr>
        <w:t>ҳ</w:t>
      </w:r>
      <w:r w:rsidRPr="00575410">
        <w:rPr>
          <w:rFonts w:ascii="Palatino Linotype" w:hAnsi="Palatino Linotype" w:cs="BalticaUzbek"/>
          <w:b/>
          <w:bCs/>
        </w:rPr>
        <w:t>олаш</w:t>
      </w:r>
      <w:r w:rsidRPr="00575410">
        <w:rPr>
          <w:rFonts w:ascii="Palatino Linotype" w:hAnsi="Palatino Linotype" w:cs="BalticaUzbek"/>
        </w:rPr>
        <w:t xml:space="preserve"> (индуктив) усулида, аудиторлар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з тажрибаси ва мижозни билишлигидан келиб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иб, умуман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 ёки операцияларнинг ало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ида гуру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лари асосларида аудиторлик таваккалчилигини 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ори, э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тимолий ва кам э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тимолий деб белгилайдилар ва ушбу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одан аудиторлик фаолиятини режалаштиришда фойдаланадилар.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Ми</w:t>
      </w:r>
      <w:r>
        <w:rPr>
          <w:rFonts w:ascii="Palatino Linotype" w:hAnsi="Palatino Linotype"/>
          <w:b/>
          <w:bCs/>
        </w:rPr>
        <w:t>қ</w:t>
      </w:r>
      <w:r w:rsidRPr="00575410">
        <w:rPr>
          <w:rFonts w:ascii="Palatino Linotype" w:hAnsi="Palatino Linotype" w:cs="BalticaUzbek"/>
          <w:b/>
          <w:bCs/>
        </w:rPr>
        <w:t>дорий</w:t>
      </w:r>
      <w:r w:rsidRPr="00575410">
        <w:rPr>
          <w:rFonts w:ascii="Palatino Linotype" w:hAnsi="Palatino Linotype" w:cs="BalticaUzbek"/>
        </w:rPr>
        <w:t xml:space="preserve"> усул аудиторлик таваккалчилигининг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п сонли моделларини ми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дорий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исоблашни фараз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илади. Булар ичидан энг оддийси:</w:t>
      </w:r>
    </w:p>
    <w:p w:rsidR="00FC2EEE" w:rsidRPr="00575410" w:rsidRDefault="00FC2EEE" w:rsidP="00FC2EEE">
      <w:pPr>
        <w:shd w:val="clear" w:color="auto" w:fill="FFFFFF"/>
        <w:ind w:right="19" w:firstLine="538"/>
        <w:jc w:val="center"/>
        <w:rPr>
          <w:rFonts w:ascii="Palatino Linotype" w:hAnsi="Palatino Linotype" w:cs="BalticaUzbek"/>
        </w:rPr>
      </w:pPr>
    </w:p>
    <w:p w:rsidR="00FC2EEE" w:rsidRPr="00575410" w:rsidRDefault="00FC2EEE" w:rsidP="00FC2EEE">
      <w:pPr>
        <w:shd w:val="clear" w:color="auto" w:fill="FFFFFF"/>
        <w:ind w:right="19" w:firstLine="538"/>
        <w:jc w:val="center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Ат = Ст х Нт х Мт,</w:t>
      </w:r>
      <w:r w:rsidRPr="00575410">
        <w:rPr>
          <w:rFonts w:ascii="Palatino Linotype" w:hAnsi="Palatino Linotype" w:cs="BalticaUzbek"/>
        </w:rPr>
        <w:t xml:space="preserve">       бунда: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Ат – аудиторлик текшируви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тказилгандан кейин молиявий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исоботда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ланмай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олган моддий хатоларни мавжуд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лишлигини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абул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илиш тахмини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сида аудиторнинг йикрини акс этувчи аудиторлик текшируви самарасизлиги таваккалчилиги (аудиторлик таваккалчилиги);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Ст – компания хусусиятлари билан бо</w:t>
      </w:r>
      <w:r>
        <w:rPr>
          <w:rFonts w:ascii="Palatino Linotype" w:hAnsi="Palatino Linotype"/>
          <w:lang w:val="uz-Cyrl-UZ"/>
        </w:rPr>
        <w:t>ғ</w:t>
      </w:r>
      <w:r w:rsidRPr="00575410">
        <w:rPr>
          <w:rFonts w:ascii="Palatino Linotype" w:hAnsi="Palatino Linotype" w:cs="BalticaUzbek"/>
        </w:rPr>
        <w:t>ли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таваккалчилик (соф таваккалчилик), яъни: ички назорат тизими самарадорлигини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риб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ишдан олдин,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исоботда белгиланган ми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дордан 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ори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хатолар мавжуд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лишлиги тахмини;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Нт – мижознинг ички (ички 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жалик) назорат тизими билан бо</w:t>
      </w:r>
      <w:r>
        <w:rPr>
          <w:rFonts w:ascii="Palatino Linotype" w:hAnsi="Palatino Linotype" w:cs="BalticaUzbek"/>
          <w:lang w:val="uz-Cyrl-UZ"/>
        </w:rPr>
        <w:t>ғ</w:t>
      </w:r>
      <w:r w:rsidRPr="00575410">
        <w:rPr>
          <w:rFonts w:ascii="Palatino Linotype" w:hAnsi="Palatino Linotype" w:cs="BalticaUzbek"/>
        </w:rPr>
        <w:t>ли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таваккалчилик;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Мт – тестлар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тказиш муолажалари самарасизлиги билан </w:t>
      </w:r>
      <w:r>
        <w:rPr>
          <w:rFonts w:ascii="Palatino Linotype" w:hAnsi="Palatino Linotype" w:cs="BalticaUzbek"/>
        </w:rPr>
        <w:t>боғлиқ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лган таваккалчилик (муолажа таваккалчилиги) – тестлар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тказиш жараёнида, аудитор учун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абул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илиниши мумкин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ми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дордан 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ори хатоларни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ланмай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олиниши тахмини.</w:t>
      </w:r>
    </w:p>
    <w:p w:rsidR="00FC2EEE" w:rsidRPr="0067643D" w:rsidRDefault="00FC2EEE" w:rsidP="00FC2EEE">
      <w:pPr>
        <w:shd w:val="clear" w:color="auto" w:fill="FFFFFF"/>
        <w:spacing w:before="240" w:after="240"/>
        <w:ind w:right="17" w:firstLine="539"/>
        <w:jc w:val="center"/>
        <w:rPr>
          <w:rFonts w:ascii="Palatino Linotype" w:hAnsi="Palatino Linotype" w:cs="BalticaUzbek"/>
          <w:b/>
          <w:bCs/>
          <w:iCs/>
        </w:rPr>
      </w:pPr>
      <w:r w:rsidRPr="0067643D">
        <w:rPr>
          <w:rFonts w:ascii="Palatino Linotype" w:hAnsi="Palatino Linotype" w:cs="BalticaUzbek"/>
          <w:b/>
          <w:bCs/>
          <w:iCs/>
        </w:rPr>
        <w:t>13.6.</w:t>
      </w:r>
      <w:r w:rsidRPr="0067643D">
        <w:rPr>
          <w:rFonts w:ascii="Palatino Linotype" w:hAnsi="Palatino Linotype" w:cs="BalticaUzbek"/>
          <w:b/>
          <w:bCs/>
          <w:iCs/>
          <w:lang w:val="uz-Cyrl-UZ"/>
        </w:rPr>
        <w:t xml:space="preserve"> И</w:t>
      </w:r>
      <w:r w:rsidRPr="0067643D">
        <w:rPr>
          <w:rFonts w:ascii="Palatino Linotype" w:hAnsi="Palatino Linotype" w:cs="BalticaUzbek"/>
          <w:b/>
          <w:bCs/>
          <w:iCs/>
        </w:rPr>
        <w:t>чки назорат тизимини ба</w:t>
      </w:r>
      <w:r w:rsidRPr="0067643D">
        <w:rPr>
          <w:rFonts w:ascii="Palatino Linotype" w:hAnsi="Palatino Linotype" w:cs="BalticaUzbek"/>
          <w:b/>
          <w:bCs/>
          <w:iCs/>
          <w:lang w:val="uz-Cyrl-UZ"/>
        </w:rPr>
        <w:t>ҳ</w:t>
      </w:r>
      <w:r w:rsidRPr="0067643D">
        <w:rPr>
          <w:rFonts w:ascii="Palatino Linotype" w:hAnsi="Palatino Linotype" w:cs="BalticaUzbek"/>
          <w:b/>
          <w:bCs/>
          <w:iCs/>
        </w:rPr>
        <w:t>олаш.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Корхонада ички назорат тизимини (ИНТ)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садлари – корхонанинг жорий 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жалик ишларини тартибга солиш ва самарадорлик билан амалга оширишдир: ра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бариятнинг молиявий-х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жалик сиёсати талабларини бажариш, корхона активларини са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лаш,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ужжатлар, яъни маълумотлар т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ва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даражада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лишлигини таъминлаш. 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Ички 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жалик назорат ишончлилигини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олаш, назорат муолажалари 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жалик операцияларини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исобша олиш жараёнида вужудга келиши мумкин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хатолар ва камчиликларни олдини олиш,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лаш ва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лашга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аратилган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лиши лозим.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 муолажаларини етти хил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налишлар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йича амалга ошириш тавсия этилади: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ийлик, т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лик, рухсат берилиши,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лилик, таба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алаштириш,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исоб, даврлаштириш. Назоратнинг муайян объектларини аудит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илиш жараёнида ички назорат ва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 тизимини бевосита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олашни амалга ошириш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садга мувофи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дир.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жалик операцияларнинг </w:t>
      </w:r>
      <w:r w:rsidRPr="00575410">
        <w:rPr>
          <w:rFonts w:ascii="Palatino Linotype" w:hAnsi="Palatino Linotype"/>
          <w:b/>
          <w:bCs/>
        </w:rPr>
        <w:t>ҳ</w:t>
      </w:r>
      <w:r w:rsidRPr="00575410">
        <w:rPr>
          <w:rFonts w:ascii="Palatino Linotype" w:hAnsi="Palatino Linotype" w:cs="BalticaUzbek"/>
          <w:b/>
          <w:bCs/>
        </w:rPr>
        <w:t>а</w:t>
      </w:r>
      <w:r>
        <w:rPr>
          <w:rFonts w:ascii="Palatino Linotype" w:hAnsi="Palatino Linotype"/>
          <w:b/>
          <w:bCs/>
        </w:rPr>
        <w:t>қ</w:t>
      </w:r>
      <w:r w:rsidRPr="00575410">
        <w:rPr>
          <w:rFonts w:ascii="Palatino Linotype" w:hAnsi="Palatino Linotype" w:cs="BalticaUzbek"/>
          <w:b/>
          <w:bCs/>
        </w:rPr>
        <w:t>и</w:t>
      </w:r>
      <w:r>
        <w:rPr>
          <w:rFonts w:ascii="Palatino Linotype" w:hAnsi="Palatino Linotype"/>
          <w:b/>
          <w:bCs/>
        </w:rPr>
        <w:t>қ</w:t>
      </w:r>
      <w:r w:rsidRPr="00575410">
        <w:rPr>
          <w:rFonts w:ascii="Palatino Linotype" w:hAnsi="Palatino Linotype" w:cs="BalticaUzbek"/>
          <w:b/>
          <w:bCs/>
        </w:rPr>
        <w:t>ийлиги</w:t>
      </w:r>
      <w:r w:rsidRPr="00575410">
        <w:rPr>
          <w:rFonts w:ascii="Palatino Linotype" w:hAnsi="Palatino Linotype" w:cs="BalticaUzbek"/>
        </w:rPr>
        <w:t xml:space="preserve">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айд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илинган операциялар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атдан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ужжатлардаги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рсаткичлар билан тасди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ланганлигини билдиради.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Т</w:t>
      </w:r>
      <w:r w:rsidRPr="00575410">
        <w:rPr>
          <w:rFonts w:ascii="Palatino Linotype" w:hAnsi="Palatino Linotype"/>
          <w:b/>
          <w:bCs/>
        </w:rPr>
        <w:t>ў</w:t>
      </w:r>
      <w:r w:rsidRPr="00575410">
        <w:rPr>
          <w:rFonts w:ascii="Palatino Linotype" w:hAnsi="Palatino Linotype" w:cs="BalticaUzbek"/>
          <w:b/>
          <w:bCs/>
        </w:rPr>
        <w:t>ли</w:t>
      </w:r>
      <w:r>
        <w:rPr>
          <w:rFonts w:ascii="Palatino Linotype" w:hAnsi="Palatino Linotype"/>
          <w:b/>
          <w:bCs/>
        </w:rPr>
        <w:t>қ</w:t>
      </w:r>
      <w:r w:rsidRPr="00575410">
        <w:rPr>
          <w:rFonts w:ascii="Palatino Linotype" w:hAnsi="Palatino Linotype" w:cs="BalticaUzbek"/>
          <w:b/>
          <w:bCs/>
        </w:rPr>
        <w:t>лилик</w:t>
      </w:r>
      <w:r w:rsidRPr="00575410">
        <w:rPr>
          <w:rFonts w:ascii="Palatino Linotype" w:hAnsi="Palatino Linotype" w:cs="BalticaUzbek"/>
        </w:rPr>
        <w:t xml:space="preserve"> – барча амалга оширилган 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жалик операциялар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исобида акс этилган, бирортаси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олиб кетмаганлигини ифодалайди.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lastRenderedPageBreak/>
        <w:t>Рухсат берилиши</w:t>
      </w:r>
      <w:r w:rsidRPr="00575410">
        <w:rPr>
          <w:rFonts w:ascii="Palatino Linotype" w:hAnsi="Palatino Linotype" w:cs="BalticaUzbek"/>
        </w:rPr>
        <w:t xml:space="preserve"> – 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тисодий субъектнинг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 сиёсати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йича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исобга олинишдан олдин барча операциялар тегишли рухсатномага эга эканлигини к</w:t>
      </w:r>
      <w:r>
        <w:rPr>
          <w:rFonts w:ascii="Palatino Linotype" w:hAnsi="Palatino Linotype" w:cs="BalticaUzbek"/>
          <w:lang w:val="uz-Cyrl-UZ"/>
        </w:rPr>
        <w:t>ў</w:t>
      </w:r>
      <w:r w:rsidRPr="00575410">
        <w:rPr>
          <w:rFonts w:ascii="Palatino Linotype" w:hAnsi="Palatino Linotype" w:cs="BalticaUzbek"/>
        </w:rPr>
        <w:t>рсатади.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Ани</w:t>
      </w:r>
      <w:r>
        <w:rPr>
          <w:rFonts w:ascii="Palatino Linotype" w:hAnsi="Palatino Linotype"/>
          <w:b/>
          <w:bCs/>
        </w:rPr>
        <w:t>қ</w:t>
      </w:r>
      <w:r w:rsidRPr="00575410">
        <w:rPr>
          <w:rFonts w:ascii="Palatino Linotype" w:hAnsi="Palatino Linotype" w:cs="BalticaUzbek"/>
          <w:b/>
          <w:bCs/>
        </w:rPr>
        <w:t>лилик</w:t>
      </w:r>
      <w:r w:rsidRPr="00575410">
        <w:rPr>
          <w:rFonts w:ascii="Palatino Linotype" w:hAnsi="Palatino Linotype" w:cs="BalticaUzbek"/>
        </w:rPr>
        <w:t xml:space="preserve"> –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ужжатлари ва регистрларидаги барча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рсатилган суммалар тегишли равишда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исобланганлигини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рсатади.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Таба</w:t>
      </w:r>
      <w:r>
        <w:rPr>
          <w:rFonts w:ascii="Palatino Linotype" w:hAnsi="Palatino Linotype"/>
          <w:b/>
          <w:bCs/>
        </w:rPr>
        <w:t>қ</w:t>
      </w:r>
      <w:r w:rsidRPr="00575410">
        <w:rPr>
          <w:rFonts w:ascii="Palatino Linotype" w:hAnsi="Palatino Linotype" w:cs="BalticaUzbek"/>
          <w:b/>
          <w:bCs/>
        </w:rPr>
        <w:t>алаштириш</w:t>
      </w:r>
      <w:r w:rsidRPr="00575410">
        <w:rPr>
          <w:rFonts w:ascii="Palatino Linotype" w:hAnsi="Palatino Linotype" w:cs="BalticaUzbek"/>
        </w:rPr>
        <w:t xml:space="preserve"> – барча операциялар тегишли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исобвара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ларда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 акс этилганлигини ифодалайди.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b/>
          <w:bCs/>
        </w:rPr>
        <w:t>Ў</w:t>
      </w:r>
      <w:r w:rsidRPr="00575410">
        <w:rPr>
          <w:rFonts w:ascii="Palatino Linotype" w:hAnsi="Palatino Linotype" w:cs="BalticaUzbek"/>
          <w:b/>
          <w:bCs/>
        </w:rPr>
        <w:t>исоб</w:t>
      </w:r>
      <w:r w:rsidRPr="00575410">
        <w:rPr>
          <w:rFonts w:ascii="Palatino Linotype" w:hAnsi="Palatino Linotype" w:cs="BalticaUzbek"/>
        </w:rPr>
        <w:t xml:space="preserve"> – тегишли операциялар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йича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 жараёни тугалланганлиги ва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 умумий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абул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илинган андозаларга жавоб беришлигини англатади. 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</w:rPr>
        <w:t>Даврлаштириш</w:t>
      </w:r>
      <w:r w:rsidRPr="00575410">
        <w:rPr>
          <w:rFonts w:ascii="Palatino Linotype" w:hAnsi="Palatino Linotype" w:cs="BalticaUzbek"/>
        </w:rPr>
        <w:t xml:space="preserve"> – барча операциялар улар содир этилган даврда расмийлаштирилганлиги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амда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исобининг тегишли даврида акс этилганлигини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рсатади.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исоби ва ички назорат тизимига текширувнинг тегишли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налишлари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барча тизим ёки назоратнинг ало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ида воситалари ишончлилигига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 бериш ёки аудиторлик экспертизасини режалаштиришга таъсир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рсатувчи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арорларни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абул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илиш, тегишли далилларга асосланганлигини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рсатган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олда, аудиторлик ташкилоти томонидан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ужжатлаштирилиши лозим.</w:t>
      </w:r>
    </w:p>
    <w:p w:rsidR="00FC2EEE" w:rsidRPr="0067643D" w:rsidRDefault="00FC2EEE" w:rsidP="00FC2EEE">
      <w:pPr>
        <w:pStyle w:val="21"/>
        <w:spacing w:before="240"/>
        <w:ind w:right="17" w:firstLine="539"/>
        <w:jc w:val="center"/>
        <w:rPr>
          <w:rFonts w:ascii="Palatino Linotype" w:hAnsi="Palatino Linotype" w:cs="BalticaUzbek"/>
          <w:b/>
          <w:sz w:val="24"/>
          <w:lang w:val="uz-Cyrl-UZ"/>
        </w:rPr>
      </w:pPr>
      <w:r w:rsidRPr="0067643D">
        <w:rPr>
          <w:rFonts w:ascii="Palatino Linotype" w:hAnsi="Palatino Linotype" w:cs="BalticaUzbek"/>
          <w:b/>
          <w:sz w:val="24"/>
        </w:rPr>
        <w:t xml:space="preserve">13.7. </w:t>
      </w:r>
      <w:r w:rsidRPr="0067643D">
        <w:rPr>
          <w:rFonts w:ascii="Palatino Linotype" w:hAnsi="Palatino Linotype" w:cs="BalticaUzbek"/>
          <w:b/>
          <w:sz w:val="24"/>
          <w:lang w:val="uz-Cyrl-UZ"/>
        </w:rPr>
        <w:t>Э</w:t>
      </w:r>
      <w:r w:rsidRPr="0067643D">
        <w:rPr>
          <w:rFonts w:ascii="Palatino Linotype" w:hAnsi="Palatino Linotype" w:cs="BalticaUzbek"/>
          <w:b/>
          <w:sz w:val="24"/>
        </w:rPr>
        <w:t>лектрон ишлови тизимидаги</w:t>
      </w:r>
      <w:r w:rsidRPr="0067643D">
        <w:rPr>
          <w:rFonts w:ascii="Palatino Linotype" w:hAnsi="Palatino Linotype" w:cs="BalticaUzbek"/>
          <w:b/>
          <w:sz w:val="24"/>
          <w:lang w:val="uz-Cyrl-UZ"/>
        </w:rPr>
        <w:t xml:space="preserve"> </w:t>
      </w:r>
      <w:r w:rsidRPr="0067643D">
        <w:rPr>
          <w:rFonts w:ascii="Palatino Linotype" w:hAnsi="Palatino Linotype" w:cs="BalticaUzbek"/>
          <w:b/>
          <w:sz w:val="24"/>
        </w:rPr>
        <w:t>маълумотларнинг аудити.</w:t>
      </w:r>
    </w:p>
    <w:p w:rsidR="00FC2EEE" w:rsidRPr="004C4CD6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lang w:val="uz-Cyrl-UZ"/>
        </w:rPr>
      </w:pPr>
      <w:r>
        <w:rPr>
          <w:rFonts w:ascii="Palatino Linotype" w:hAnsi="Palatino Linotype"/>
          <w:lang w:val="uz-Cyrl-UZ"/>
        </w:rPr>
        <w:t>Ҳ</w:t>
      </w:r>
      <w:r w:rsidRPr="004C4CD6">
        <w:rPr>
          <w:rFonts w:ascii="Palatino Linotype" w:hAnsi="Palatino Linotype" w:cs="BalticaUzbek"/>
          <w:lang w:val="uz-Cyrl-UZ"/>
        </w:rPr>
        <w:t xml:space="preserve">озирги кунда турли хил фаолиятлардан, шу жумладан, </w:t>
      </w:r>
      <w:r w:rsidRPr="004C4CD6">
        <w:rPr>
          <w:rFonts w:ascii="Palatino Linotype" w:hAnsi="Palatino Linotype"/>
          <w:lang w:val="uz-Cyrl-UZ"/>
        </w:rPr>
        <w:t>ҳ</w:t>
      </w:r>
      <w:r w:rsidRPr="004C4CD6">
        <w:rPr>
          <w:rFonts w:ascii="Palatino Linotype" w:hAnsi="Palatino Linotype" w:cs="BalticaUzbek"/>
          <w:lang w:val="uz-Cyrl-UZ"/>
        </w:rPr>
        <w:t xml:space="preserve">исоб маълумотлари устидан ишлаш ва аудит </w:t>
      </w:r>
      <w:r w:rsidRPr="004C4CD6">
        <w:rPr>
          <w:rFonts w:ascii="Palatino Linotype" w:hAnsi="Palatino Linotype"/>
          <w:lang w:val="uz-Cyrl-UZ"/>
        </w:rPr>
        <w:t>ў</w:t>
      </w:r>
      <w:r w:rsidRPr="004C4CD6">
        <w:rPr>
          <w:rFonts w:ascii="Palatino Linotype" w:hAnsi="Palatino Linotype" w:cs="BalticaUzbek"/>
          <w:lang w:val="uz-Cyrl-UZ"/>
        </w:rPr>
        <w:t xml:space="preserve">тказишда </w:t>
      </w:r>
      <w:r w:rsidRPr="004C4CD6">
        <w:rPr>
          <w:rFonts w:ascii="Palatino Linotype" w:hAnsi="Palatino Linotype"/>
          <w:lang w:val="uz-Cyrl-UZ"/>
        </w:rPr>
        <w:t>ҳ</w:t>
      </w:r>
      <w:r w:rsidRPr="004C4CD6">
        <w:rPr>
          <w:rFonts w:ascii="Palatino Linotype" w:hAnsi="Palatino Linotype" w:cs="BalticaUzbek"/>
          <w:lang w:val="uz-Cyrl-UZ"/>
        </w:rPr>
        <w:t>ам, шахсий компьютерлардан кенг к</w:t>
      </w:r>
      <w:r w:rsidRPr="004C4CD6">
        <w:rPr>
          <w:rFonts w:ascii="Palatino Linotype" w:hAnsi="Palatino Linotype"/>
          <w:lang w:val="uz-Cyrl-UZ"/>
        </w:rPr>
        <w:t>ў</w:t>
      </w:r>
      <w:r w:rsidRPr="004C4CD6">
        <w:rPr>
          <w:rFonts w:ascii="Palatino Linotype" w:hAnsi="Palatino Linotype" w:cs="BalticaUzbek"/>
          <w:lang w:val="uz-Cyrl-UZ"/>
        </w:rPr>
        <w:t>ламда фойдаланилмо</w:t>
      </w:r>
      <w:r w:rsidRPr="004C4CD6">
        <w:rPr>
          <w:rFonts w:ascii="Palatino Linotype" w:hAnsi="Palatino Linotype"/>
          <w:lang w:val="uz-Cyrl-UZ"/>
        </w:rPr>
        <w:t>қ</w:t>
      </w:r>
      <w:r w:rsidRPr="004C4CD6">
        <w:rPr>
          <w:rFonts w:ascii="Palatino Linotype" w:hAnsi="Palatino Linotype" w:cs="BalticaUzbek"/>
          <w:lang w:val="uz-Cyrl-UZ"/>
        </w:rPr>
        <w:t>да.</w:t>
      </w:r>
    </w:p>
    <w:p w:rsidR="00FC2EEE" w:rsidRPr="004C4CD6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lang w:val="uz-Cyrl-UZ"/>
        </w:rPr>
        <w:t>Бунинг учун 11-сонли “Маълумотлар устида компьютер ёрдамида ишлаш (МКИ) шароитида аудит” Ўзбекистон Республикаси А</w:t>
      </w:r>
      <w:r>
        <w:rPr>
          <w:rFonts w:ascii="Palatino Linotype" w:hAnsi="Palatino Linotype" w:cs="BalticaUzbek"/>
          <w:lang w:val="uz-Cyrl-UZ"/>
        </w:rPr>
        <w:t>Ф</w:t>
      </w:r>
      <w:r w:rsidRPr="004C4CD6">
        <w:rPr>
          <w:rFonts w:ascii="Palatino Linotype" w:hAnsi="Palatino Linotype" w:cs="BalticaUzbek"/>
          <w:lang w:val="uz-Cyrl-UZ"/>
        </w:rPr>
        <w:t>М</w:t>
      </w:r>
      <w:r>
        <w:rPr>
          <w:rFonts w:ascii="Palatino Linotype" w:hAnsi="Palatino Linotype" w:cs="BalticaUzbek"/>
          <w:lang w:val="uz-Cyrl-UZ"/>
        </w:rPr>
        <w:t>С</w:t>
      </w:r>
      <w:r w:rsidRPr="004C4CD6">
        <w:rPr>
          <w:rFonts w:ascii="Palatino Linotype" w:hAnsi="Palatino Linotype" w:cs="BalticaUzbek"/>
          <w:lang w:val="uz-Cyrl-UZ"/>
        </w:rPr>
        <w:t>си ишлаб чи</w:t>
      </w:r>
      <w:r w:rsidRPr="004C4CD6">
        <w:rPr>
          <w:rFonts w:ascii="Palatino Linotype" w:hAnsi="Palatino Linotype"/>
          <w:lang w:val="uz-Cyrl-UZ"/>
        </w:rPr>
        <w:t>қ</w:t>
      </w:r>
      <w:r w:rsidRPr="004C4CD6">
        <w:rPr>
          <w:rFonts w:ascii="Palatino Linotype" w:hAnsi="Palatino Linotype" w:cs="BalticaUzbek"/>
          <w:lang w:val="uz-Cyrl-UZ"/>
        </w:rPr>
        <w:t>илган.</w:t>
      </w:r>
    </w:p>
    <w:p w:rsidR="00FC2EEE" w:rsidRPr="004C4CD6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lang w:val="uz-Cyrl-UZ"/>
        </w:rPr>
        <w:t>Ушбу андозанинг ма</w:t>
      </w:r>
      <w:r w:rsidRPr="004C4CD6">
        <w:rPr>
          <w:rFonts w:ascii="Palatino Linotype" w:hAnsi="Palatino Linotype"/>
          <w:lang w:val="uz-Cyrl-UZ"/>
        </w:rPr>
        <w:t>қ</w:t>
      </w:r>
      <w:r w:rsidRPr="004C4CD6">
        <w:rPr>
          <w:rFonts w:ascii="Palatino Linotype" w:hAnsi="Palatino Linotype" w:cs="BalticaUzbek"/>
          <w:lang w:val="uz-Cyrl-UZ"/>
        </w:rPr>
        <w:t>сади, текширилаётган х</w:t>
      </w:r>
      <w:r w:rsidRPr="004C4CD6">
        <w:rPr>
          <w:rFonts w:ascii="Palatino Linotype" w:hAnsi="Palatino Linotype"/>
          <w:lang w:val="uz-Cyrl-UZ"/>
        </w:rPr>
        <w:t>ў</w:t>
      </w:r>
      <w:r w:rsidRPr="004C4CD6">
        <w:rPr>
          <w:rFonts w:ascii="Palatino Linotype" w:hAnsi="Palatino Linotype" w:cs="BalticaUzbek"/>
          <w:lang w:val="uz-Cyrl-UZ"/>
        </w:rPr>
        <w:t>жалик юритувчи субъектда маълумотлар устидан компьютер ёрдамида ишланадиган тизим мавжуд б</w:t>
      </w:r>
      <w:r w:rsidRPr="004C4CD6">
        <w:rPr>
          <w:rFonts w:ascii="Palatino Linotype" w:hAnsi="Palatino Linotype"/>
          <w:lang w:val="uz-Cyrl-UZ"/>
        </w:rPr>
        <w:t>ў</w:t>
      </w:r>
      <w:r w:rsidRPr="004C4CD6">
        <w:rPr>
          <w:rFonts w:ascii="Palatino Linotype" w:hAnsi="Palatino Linotype" w:cs="BalticaUzbek"/>
          <w:lang w:val="uz-Cyrl-UZ"/>
        </w:rPr>
        <w:t xml:space="preserve">лган </w:t>
      </w:r>
      <w:r w:rsidRPr="004C4CD6">
        <w:rPr>
          <w:rFonts w:ascii="Palatino Linotype" w:hAnsi="Palatino Linotype"/>
          <w:lang w:val="uz-Cyrl-UZ"/>
        </w:rPr>
        <w:t>ҳ</w:t>
      </w:r>
      <w:r w:rsidRPr="004C4CD6">
        <w:rPr>
          <w:rFonts w:ascii="Palatino Linotype" w:hAnsi="Palatino Linotype" w:cs="BalticaUzbek"/>
          <w:lang w:val="uz-Cyrl-UZ"/>
        </w:rPr>
        <w:t xml:space="preserve">олда, аудиторлик текшируви </w:t>
      </w:r>
      <w:r w:rsidRPr="004C4CD6">
        <w:rPr>
          <w:rFonts w:ascii="Palatino Linotype" w:hAnsi="Palatino Linotype"/>
          <w:lang w:val="uz-Cyrl-UZ"/>
        </w:rPr>
        <w:t>ў</w:t>
      </w:r>
      <w:r w:rsidRPr="004C4CD6">
        <w:rPr>
          <w:rFonts w:ascii="Palatino Linotype" w:hAnsi="Palatino Linotype" w:cs="BalticaUzbek"/>
          <w:lang w:val="uz-Cyrl-UZ"/>
        </w:rPr>
        <w:t xml:space="preserve">тказаётган аудиторлик ташкилотининг </w:t>
      </w:r>
      <w:r w:rsidRPr="004C4CD6">
        <w:rPr>
          <w:rFonts w:ascii="Palatino Linotype" w:hAnsi="Palatino Linotype"/>
          <w:lang w:val="uz-Cyrl-UZ"/>
        </w:rPr>
        <w:t>ҳ</w:t>
      </w:r>
      <w:r w:rsidRPr="004C4CD6">
        <w:rPr>
          <w:rFonts w:ascii="Palatino Linotype" w:hAnsi="Palatino Linotype" w:cs="BalticaUzbek"/>
          <w:lang w:val="uz-Cyrl-UZ"/>
        </w:rPr>
        <w:t>аракатларини белгилашдан иборатдир.</w:t>
      </w:r>
    </w:p>
    <w:p w:rsidR="00FC2EEE" w:rsidRPr="004C4CD6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lang w:val="uz-Cyrl-UZ"/>
        </w:rPr>
        <w:t xml:space="preserve">Андозанинг вазифалари </w:t>
      </w:r>
      <w:r w:rsidRPr="004C4CD6">
        <w:rPr>
          <w:rFonts w:ascii="Palatino Linotype" w:hAnsi="Palatino Linotype"/>
          <w:lang w:val="uz-Cyrl-UZ"/>
        </w:rPr>
        <w:t>қ</w:t>
      </w:r>
      <w:r w:rsidRPr="004C4CD6">
        <w:rPr>
          <w:rFonts w:ascii="Palatino Linotype" w:hAnsi="Palatino Linotype" w:cs="BalticaUzbek"/>
          <w:lang w:val="uz-Cyrl-UZ"/>
        </w:rPr>
        <w:t>уйидагилардан иборат:</w:t>
      </w:r>
    </w:p>
    <w:p w:rsidR="00FC2EEE" w:rsidRPr="004C4CD6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lang w:val="uz-Cyrl-UZ"/>
        </w:rPr>
        <w:t>1. МКИ тартиби шароитларида аудитни амалга ошираётган аудиторлик ташкилотларига нисбатан асосий талабларни ифодалаш.</w:t>
      </w:r>
    </w:p>
    <w:p w:rsidR="00FC2EEE" w:rsidRPr="004C4CD6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lang w:val="uz-Cyrl-UZ"/>
        </w:rPr>
        <w:t>2. Текширилаётган х</w:t>
      </w:r>
      <w:r w:rsidRPr="004C4CD6">
        <w:rPr>
          <w:rFonts w:ascii="Palatino Linotype" w:hAnsi="Palatino Linotype"/>
          <w:lang w:val="uz-Cyrl-UZ"/>
        </w:rPr>
        <w:t>ў</w:t>
      </w:r>
      <w:r w:rsidRPr="004C4CD6">
        <w:rPr>
          <w:rFonts w:ascii="Palatino Linotype" w:hAnsi="Palatino Linotype" w:cs="BalticaUzbek"/>
          <w:lang w:val="uz-Cyrl-UZ"/>
        </w:rPr>
        <w:t xml:space="preserve">жалик юритувчи субъект томонидан МКИ тартибини </w:t>
      </w:r>
      <w:r w:rsidRPr="004C4CD6">
        <w:rPr>
          <w:rFonts w:ascii="Palatino Linotype" w:hAnsi="Palatino Linotype"/>
          <w:lang w:val="uz-Cyrl-UZ"/>
        </w:rPr>
        <w:t>қў</w:t>
      </w:r>
      <w:r w:rsidRPr="004C4CD6">
        <w:rPr>
          <w:rFonts w:ascii="Palatino Linotype" w:hAnsi="Palatino Linotype" w:cs="BalticaUzbek"/>
          <w:lang w:val="uz-Cyrl-UZ"/>
        </w:rPr>
        <w:t>ллаш натижаларини ба</w:t>
      </w:r>
      <w:r w:rsidRPr="004C4CD6">
        <w:rPr>
          <w:rFonts w:ascii="Palatino Linotype" w:hAnsi="Palatino Linotype"/>
          <w:lang w:val="uz-Cyrl-UZ"/>
        </w:rPr>
        <w:t>ҳ</w:t>
      </w:r>
      <w:r w:rsidRPr="004C4CD6">
        <w:rPr>
          <w:rFonts w:ascii="Palatino Linotype" w:hAnsi="Palatino Linotype" w:cs="BalticaUzbek"/>
          <w:lang w:val="uz-Cyrl-UZ"/>
        </w:rPr>
        <w:t xml:space="preserve">олаш учун аудиторлик ташкилоти таклиф этадиган мутахассисларга </w:t>
      </w:r>
      <w:r w:rsidRPr="004C4CD6">
        <w:rPr>
          <w:rFonts w:ascii="Palatino Linotype" w:hAnsi="Palatino Linotype"/>
          <w:lang w:val="uz-Cyrl-UZ"/>
        </w:rPr>
        <w:t>қў</w:t>
      </w:r>
      <w:r w:rsidRPr="004C4CD6">
        <w:rPr>
          <w:rFonts w:ascii="Palatino Linotype" w:hAnsi="Palatino Linotype" w:cs="BalticaUzbek"/>
          <w:lang w:val="uz-Cyrl-UZ"/>
        </w:rPr>
        <w:t>йиладиган асосий талабларни белгилаш.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3. МКИ доирасида аудитни режалаштиришга оид хусусиятларини ёртиш.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4. МКИ шароитларида аудиторлик таваккалчилигини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лаш.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5. МКИ шароитларида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арув воситаларини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лаш.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тисодий маълумотларнинг автоматизациялаштирилган тартибини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ллайдиган 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жалик юритувчи субъектда бажарилган ишни режалаштириш,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лил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илиш, назорат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илиш ва, натижада, ушбу иш юзасидан умумлаштирилган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ис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ача маълумот ва хулосалар тайёрлаш учун, аудитор МКИ тартиблари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сида етарли даражада билимларга эга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лиши лозим.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Бунда аудитор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уйидагиларга мажбур: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lastRenderedPageBreak/>
        <w:t>1. МКИ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ити таъсир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рсатувчи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 ва ички назорат тизимини барча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амиятли жав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аларини етарли даражада тушуниб олиш.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МКИ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ити таваккалчиликниба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олашга таъсиридан келиб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иб самарани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лаши.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3. Лойи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ани тайёрлаши ва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арув тестлари ва муста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 муолажаларни бажариши.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Агар аудитор 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орида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айд этилган билимлар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касбий мутахассисликка эга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лмаса, у маълумотларга оид технологиялар жав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асида ишлайдиган эксперт ишидан фойдаланиши лозим.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Бундай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олатларда аудитор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з мав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еини 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ори са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олда, эксперт ишини назорат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илиш учун 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жалик юритувчи субъектнинг компьютер тизими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сида етарли даражада билимга эга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лиши лозим, яъни: эксперт фа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ат маълумот юзасидан ишлайдиган тизимни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олайди, аудитор эса ушбу тизим ёрдамида шаклланадиган маълумотни ишончлилигини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олайди.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Аудит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тказиш ва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тида эксперт аудиторга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уйидагилар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ёрдам беради: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умуман МКИ тартибининг ишончлилигини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олашда;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текширилаётган 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жалик юритувчи субъектдаги МКИ тартибида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лланилаётган бухгалтерия дастурий таъминот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онуний сотиб олинганлиги ва лицензия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тозалигини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олашда;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исоблар алгоритмларини текширишда;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аудиторга керакли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лилий, синтетик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 ва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исоботлар регистрларини компьютерда шакллантиришда.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“Аудитни режалаштириш” АМАга мувофи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аудитнинг умумий режасини тузишда, 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жалик юритувчи субъет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ллаётган маълумотларга оид технологиялар ва МКИ тартиби аудит жараёнига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рсатаётган таъсирини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исобга олган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олда, режалаштиришнинг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ар бир бос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ичига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лик киритилиши лозим.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Аудиторлик муолажалар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ажми ва тавсифини белгилашда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 маълумотининг автоматизациялашган даражаси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исобга олиниши керак.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жалик юритувчи субъектнинг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исоби маълумотларини МКИ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итида ташкил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илиниши аудиторнинг касбий таваккалчилигига таъсир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рсатади. Компьютер тизими марказлаштирилмаган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олда, компьютер ускуналари географик жи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атдан тар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лганда, бухгалтерия ходимлари маълумотларга оид технология жав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алари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билимлари етарли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лмаганда, МКИ тартиби ишлатилиши юзасидан ички назорат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лмаганда, МКИ тартибига рухсатсиз киришни чегараловчи тадбирлар мавжуд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лмаган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олда, аудиторлик таваккалчилиги ошиб боради.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Автоматизациялаш тизимлари лицензияланганда, дастурий таъминот юзасидан махсус назорат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рнатилганда, корхонанинг барча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лимлари МКИнинг ягона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итда ишлаганда, 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жалик юритувчи субъектнинг маълумотларга оид сиёсати МКИ тартибидан асосий фойдаланувчилари билан келишилганда, МКИ тартиби ривожланишининг узо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муддатли режаси мавжуд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лганда, аудиторнинг таваккалчилиги камаяди.</w:t>
      </w:r>
    </w:p>
    <w:p w:rsidR="00FC2EEE" w:rsidRPr="0067643D" w:rsidRDefault="00FC2EEE" w:rsidP="00FC2EEE">
      <w:pPr>
        <w:shd w:val="clear" w:color="auto" w:fill="FFFFFF"/>
        <w:spacing w:before="240" w:after="240"/>
        <w:ind w:right="17" w:firstLine="539"/>
        <w:jc w:val="center"/>
        <w:rPr>
          <w:rFonts w:ascii="Palatino Linotype" w:hAnsi="Palatino Linotype" w:cs="BalticaUzbek"/>
          <w:b/>
          <w:bCs/>
          <w:iCs/>
        </w:rPr>
      </w:pPr>
      <w:r w:rsidRPr="0067643D">
        <w:rPr>
          <w:rFonts w:ascii="Palatino Linotype" w:hAnsi="Palatino Linotype" w:cs="BalticaUzbek"/>
          <w:b/>
          <w:bCs/>
          <w:iCs/>
        </w:rPr>
        <w:lastRenderedPageBreak/>
        <w:t xml:space="preserve">13.8. </w:t>
      </w:r>
      <w:r w:rsidRPr="0067643D">
        <w:rPr>
          <w:rFonts w:ascii="Palatino Linotype" w:hAnsi="Palatino Linotype" w:cs="BalticaUzbek"/>
          <w:b/>
          <w:bCs/>
          <w:iCs/>
          <w:lang w:val="uz-Cyrl-UZ"/>
        </w:rPr>
        <w:t>Э</w:t>
      </w:r>
      <w:r w:rsidRPr="0067643D">
        <w:rPr>
          <w:rFonts w:ascii="Palatino Linotype" w:hAnsi="Palatino Linotype" w:cs="BalticaUzbek"/>
          <w:b/>
          <w:bCs/>
          <w:iCs/>
        </w:rPr>
        <w:t>ксперт хизматидан фойдаланиш.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Аудиторлик фаолиятига оид турли хизматларни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рсатиш даврида текширилаётган корхоналар хусусиятлари, баъзан, фаолиятнинг муайян доираларида махсус билимларга эга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лишликни талаб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илади. Тушунарлики, аудитор корхона ишлаб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ариш-х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жалик фаолиятининг барча томонларини малакали текшириши ёки маълум жи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атларини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 имкониятига эга эмас. Ушбу сабабларга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ра жиддий муаммолар ва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амиятли хатолар очилмасдан ва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ланмасдан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олиши мумкин. Шу боис, аудиторлар ва аудиторлик фирмалар аудиторлик текширувини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тказишга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 мутахассисларни, яъни экспертларни жалб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илиш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ига эгадир.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Эксперт – бу бухгалтерия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исоби ва аудитдан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жав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ада билимлар,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никмалар ва иш тажрибасига эга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лган мутахассисдир. Эксперт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уйидаги масалалар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гуво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номалар ёки хулосалар 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дим этиши мумкин: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асосий воситаларни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узо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муддатли контрактлар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бажарилган ишларни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товар-моддий бойликларни, шу жумладан, улар ми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дори ва таркибларини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фойдали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азилмалар захираларини то</w:t>
      </w:r>
      <w:r>
        <w:rPr>
          <w:rFonts w:ascii="Palatino Linotype" w:hAnsi="Palatino Linotype" w:cs="BalticaUzbek"/>
          <w:lang w:val="uz-Cyrl-UZ"/>
        </w:rPr>
        <w:t>ғ</w:t>
      </w:r>
      <w:r w:rsidRPr="00575410">
        <w:rPr>
          <w:rFonts w:ascii="Palatino Linotype" w:hAnsi="Palatino Linotype" w:cs="BalticaUzbek"/>
        </w:rPr>
        <w:t>-кончилик ну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таи назаридан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лаш ва уларни тавсифлаш;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тузилган шартномалар, амалдаги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онунчилик ва й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номалар юзасидан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ий масла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атлар бериш;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ошкоравий муносазаралар ва суд жараёнлари натижалари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ий ну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таи назаридан фикр билдириш.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Барча ушбу ишлар турини бажариш учун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уйидаги мутахассислар жалб этилиши мумкин: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актуарийлар (су</w:t>
      </w:r>
      <w:r>
        <w:rPr>
          <w:rFonts w:ascii="Palatino Linotype" w:hAnsi="Palatino Linotype" w:cs="BalticaUzbek"/>
          <w:lang w:val="uz-Cyrl-UZ"/>
        </w:rPr>
        <w:t>ғ</w:t>
      </w:r>
      <w:r w:rsidRPr="00575410">
        <w:rPr>
          <w:rFonts w:ascii="Palatino Linotype" w:hAnsi="Palatino Linotype" w:cs="BalticaUzbek"/>
        </w:rPr>
        <w:t>урта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йича мутахассислар);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чмас мол-мулкни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оловчилар;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шунослар;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геологлар;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андислар;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агрономлар;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зоотехниклар;</w:t>
      </w:r>
    </w:p>
    <w:p w:rsidR="00FC2EEE" w:rsidRPr="00575410" w:rsidRDefault="00FC2EEE" w:rsidP="00FC2EEE">
      <w:pPr>
        <w:numPr>
          <w:ilvl w:val="0"/>
          <w:numId w:val="4"/>
        </w:numPr>
        <w:shd w:val="clear" w:color="auto" w:fill="FFFFFF"/>
        <w:autoSpaceDE w:val="0"/>
        <w:autoSpaceDN w:val="0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ветеринар тиббий ходимлари.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Мутахассисларнинг 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орида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айд этилган р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йхати текширувнинг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шароитларига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ра кенгайтирилиши мумкин.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Аудиторлик текшируви билан </w:t>
      </w:r>
      <w:r>
        <w:rPr>
          <w:rFonts w:ascii="Palatino Linotype" w:hAnsi="Palatino Linotype" w:cs="BalticaUzbek"/>
        </w:rPr>
        <w:t>боғлиқ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 ёки текширув натижалари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йича аудитор билан бир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аторда масъулиятли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лиш учун, билимнинг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айсидир бир тор жав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аси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йича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</w:t>
      </w:r>
      <w:r>
        <w:rPr>
          <w:rFonts w:ascii="Palatino Linotype" w:hAnsi="Palatino Linotype"/>
        </w:rPr>
        <w:t>ққ</w:t>
      </w:r>
      <w:r w:rsidRPr="00575410">
        <w:rPr>
          <w:rFonts w:ascii="Palatino Linotype" w:hAnsi="Palatino Linotype" w:cs="BalticaUzbek"/>
        </w:rPr>
        <w:t>оний маълумотлар олиш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садида эксперт хизматларидан фойдаланилади. Аудиторлик текшируви ва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тида экспертлар сифатида жисмоний шахслар билан бир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аторда, юридик шахслар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 жалб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илинишлари мумкин. Эксперт тегишли малакага эга эканлигини тасди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ловчи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ужжатларга (жисмоний шахс учун) ва мазкур фаолият билан шу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улланиш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ини тасди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ловчи давлат томонидан берилган махсус рухсатномага эга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лиши (юридик шахс учун) лозим.</w:t>
      </w:r>
    </w:p>
    <w:p w:rsidR="00FC2EEE" w:rsidRPr="00575410" w:rsidRDefault="00FC2EEE" w:rsidP="00FC2EEE">
      <w:pPr>
        <w:shd w:val="clear" w:color="auto" w:fill="FFFFFF"/>
        <w:ind w:right="19" w:firstLine="538"/>
        <w:jc w:val="both"/>
        <w:rPr>
          <w:rFonts w:ascii="Palatino Linotype" w:hAnsi="Palatino Linotype" w:cs="BalticaUzbek"/>
        </w:rPr>
      </w:pPr>
    </w:p>
    <w:p w:rsidR="00FC2EEE" w:rsidRPr="00575410" w:rsidRDefault="00FC2EEE" w:rsidP="00FC2EE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  <w:i/>
          <w:iCs/>
        </w:rPr>
      </w:pPr>
      <w:r>
        <w:rPr>
          <w:rFonts w:ascii="Palatino Linotype" w:hAnsi="Palatino Linotype" w:cs="BalticaUzbek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 xml:space="preserve">з </w:t>
      </w:r>
      <w:r w:rsidRPr="00575410">
        <w:rPr>
          <w:rFonts w:ascii="Palatino Linotype" w:hAnsi="Palatino Linotype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>зини текшириш учун саволлар:</w:t>
      </w:r>
    </w:p>
    <w:p w:rsidR="00FC2EEE" w:rsidRPr="00575410" w:rsidRDefault="00FC2EEE" w:rsidP="00FC2EEE">
      <w:pPr>
        <w:shd w:val="clear" w:color="auto" w:fill="FFFFFF"/>
        <w:ind w:right="19" w:firstLine="7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</w:t>
      </w:r>
      <w:r w:rsidRPr="00575410">
        <w:rPr>
          <w:rFonts w:ascii="Palatino Linotype" w:hAnsi="Palatino Linotype" w:cs="BalticaUzbek"/>
          <w:spacing w:val="5"/>
        </w:rPr>
        <w:t xml:space="preserve">Аудиторлик текширувининг стратегияси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андай шаклда тузилади ва унинг ма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сади нималар</w:t>
      </w:r>
      <w:r w:rsidRPr="00575410">
        <w:rPr>
          <w:rFonts w:ascii="Palatino Linotype" w:hAnsi="Palatino Linotype" w:cs="BalticaUzbek"/>
          <w:spacing w:val="3"/>
        </w:rPr>
        <w:t>дан иборат?</w:t>
      </w:r>
    </w:p>
    <w:p w:rsidR="00FC2EEE" w:rsidRPr="00575410" w:rsidRDefault="00FC2EEE" w:rsidP="00FC2EEE">
      <w:pPr>
        <w:shd w:val="clear" w:color="auto" w:fill="FFFFFF"/>
        <w:ind w:left="2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Аудиторлик текширувида р</w:t>
      </w:r>
      <w:r w:rsidRPr="00575410">
        <w:rPr>
          <w:rFonts w:ascii="Palatino Linotype" w:hAnsi="Palatino Linotype" w:cs="BalticaUzbek"/>
          <w:spacing w:val="7"/>
        </w:rPr>
        <w:t xml:space="preserve">ежалаштиришдан олдин 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андай бос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ичлар амалга оширилади?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</w:t>
      </w:r>
      <w:r w:rsidRPr="00575410">
        <w:rPr>
          <w:rFonts w:ascii="Palatino Linotype" w:hAnsi="Palatino Linotype" w:cs="BalticaUzbek"/>
          <w:spacing w:val="-2"/>
        </w:rPr>
        <w:t xml:space="preserve">Корхона </w:t>
      </w:r>
      <w:r>
        <w:rPr>
          <w:rFonts w:ascii="Palatino Linotype" w:hAnsi="Palatino Linotype" w:cs="BalticaUzbek"/>
          <w:spacing w:val="-2"/>
        </w:rPr>
        <w:t>тўғри</w:t>
      </w:r>
      <w:r w:rsidRPr="00575410">
        <w:rPr>
          <w:rFonts w:ascii="Palatino Linotype" w:hAnsi="Palatino Linotype" w:cs="BalticaUzbek"/>
          <w:spacing w:val="-2"/>
        </w:rPr>
        <w:t>сида асосий маълумот манбаси б</w:t>
      </w: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 xml:space="preserve">либ нималар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исобланади?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4. Моддийлик (му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имлилик)ни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олашда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андай асосий ёндошувлар мавжуд?</w:t>
      </w:r>
    </w:p>
    <w:p w:rsidR="00FC2EEE" w:rsidRPr="00575410" w:rsidRDefault="00FC2EEE" w:rsidP="00FC2EEE">
      <w:pPr>
        <w:shd w:val="clear" w:color="auto" w:fill="FFFFFF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5. Аудиторлик таваккалчилигини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олашда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андай усуллардан фойдаланилади?</w:t>
      </w:r>
    </w:p>
    <w:p w:rsidR="00FC2EEE" w:rsidRPr="00575410" w:rsidRDefault="00FC2EEE" w:rsidP="00FC2EEE">
      <w:pPr>
        <w:shd w:val="clear" w:color="auto" w:fill="FFFFFF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6. Корхонада ички назорат тизимини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олаш нима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садларда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тказилади?</w:t>
      </w:r>
    </w:p>
    <w:p w:rsidR="00FC2EEE" w:rsidRPr="00575410" w:rsidRDefault="00FC2EEE" w:rsidP="00FC2EEE">
      <w:pPr>
        <w:shd w:val="clear" w:color="auto" w:fill="FFFFFF"/>
        <w:ind w:right="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7. Эксперт – бу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андай мутахассис. Аудитда экспертнинг тутган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рни.</w:t>
      </w:r>
    </w:p>
    <w:p w:rsidR="00FC2EEE" w:rsidRPr="00575410" w:rsidRDefault="00FC2EEE" w:rsidP="00FC2EEE">
      <w:pPr>
        <w:shd w:val="clear" w:color="auto" w:fill="FFFFFF"/>
        <w:ind w:right="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8. </w:t>
      </w:r>
      <w:r>
        <w:rPr>
          <w:rFonts w:ascii="Palatino Linotype" w:hAnsi="Palatino Linotype" w:cs="BalticaUzbek"/>
        </w:rPr>
        <w:t>Қ</w:t>
      </w:r>
      <w:r w:rsidRPr="00575410">
        <w:rPr>
          <w:rFonts w:ascii="Palatino Linotype" w:hAnsi="Palatino Linotype" w:cs="BalticaUzbek"/>
        </w:rPr>
        <w:t xml:space="preserve">андай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олатларда аудитор ички аудит натижаларидан фойдаланиши мумкин</w:t>
      </w:r>
    </w:p>
    <w:p w:rsidR="00FC2EEE" w:rsidRPr="00575410" w:rsidRDefault="00FC2EEE" w:rsidP="00FC2EEE">
      <w:pPr>
        <w:shd w:val="clear" w:color="auto" w:fill="FFFFFF"/>
        <w:ind w:right="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9. </w:t>
      </w:r>
      <w:r>
        <w:rPr>
          <w:rFonts w:ascii="Palatino Linotype" w:hAnsi="Palatino Linotype" w:cs="BalticaUzbek"/>
        </w:rPr>
        <w:t>Қ</w:t>
      </w:r>
      <w:r w:rsidRPr="00575410">
        <w:rPr>
          <w:rFonts w:ascii="Palatino Linotype" w:hAnsi="Palatino Linotype" w:cs="BalticaUzbek"/>
        </w:rPr>
        <w:t xml:space="preserve">андай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олатларда аудитор эксперт хизматларидан фойдаланиши мумкин. Эксперт хулосаларига асосланиб берилган аудиторлик хулосаси учун ким жавобгар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исобланади</w:t>
      </w:r>
    </w:p>
    <w:p w:rsidR="00FC2EEE" w:rsidRPr="00575410" w:rsidRDefault="00FC2EEE" w:rsidP="00FC2EE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</w:rPr>
        <w:t>Адабиётлар:</w:t>
      </w:r>
    </w:p>
    <w:p w:rsidR="00FC2EEE" w:rsidRPr="00575410" w:rsidRDefault="00FC2EEE" w:rsidP="00FC2EE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“Аудиторлик фаолияти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збекистон Республикаси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онуни. (янги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рир) 2000 йил 26 май, Тошкент.</w:t>
      </w:r>
    </w:p>
    <w:p w:rsidR="00FC2EEE" w:rsidRPr="00575410" w:rsidRDefault="00FC2EEE" w:rsidP="00FC2EE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“Аудиторлик фаолиятини такомиллаштириш ва аудиторлик текширишларнинг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амиятини ошириш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Вазирлар Ма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камасининг 2000 йил 22 сентябрдаги 365 сонли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арори.</w:t>
      </w:r>
    </w:p>
    <w:p w:rsidR="00FC2EEE" w:rsidRPr="00575410" w:rsidRDefault="00FC2EEE" w:rsidP="00FC2EE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Аудиторлик фаолияти миллий стандарлари (3, 4, 6, 9, 10, 11, 13, 14, 15, 16, 25, 31, 55, 56, 60, 70, 80, 90)</w:t>
      </w:r>
    </w:p>
    <w:p w:rsidR="00FC2EEE" w:rsidRPr="00575410" w:rsidRDefault="00FC2EEE" w:rsidP="00FC2EE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4. Адамс Р. Основы аудита: Пер. с англ.; Под ред. Я. В. Соколов – М.; 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C2EEE" w:rsidRPr="00575410" w:rsidRDefault="00FC2EEE" w:rsidP="00FC2EE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5. Аренс А., Лоббек Дж, Аудит: Пер. с англ.; Гл. Редактор серии проф. Я. В. Соколов. – М.: Финансы и статистика.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C2EEE" w:rsidRPr="00575410" w:rsidRDefault="00FC2EEE" w:rsidP="00FC2EE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6. Аудит Монтгомери. Ф.Л. Дефлиз, Г.Р.Дженик, В.М. Орейлли, М.Б.Хирш: Пер. с англ., Под ред. Я.В.Соколова. М., Аудит. ЮНИТИ.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C2EEE" w:rsidRPr="00575410" w:rsidRDefault="00FC2EEE" w:rsidP="00FC2EE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7. Аудит: Учебник для вузов. Под ред. В.И.Подольского. М. ЮНИТИ. </w:t>
      </w:r>
      <w:smartTag w:uri="urn:schemas-microsoft-com:office:smarttags" w:element="metricconverter">
        <w:smartTagPr>
          <w:attr w:name="ProductID" w:val="2001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2001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C2EEE" w:rsidRPr="00575410" w:rsidRDefault="00FC2EEE" w:rsidP="00FC2EE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8. Додж Р., Краткое руководство по стандартам и нормам аудита: Пер. с англ; предисловие С. А. Стукова. – М.: Финансы и статистика; Юнити. </w:t>
      </w:r>
      <w:smartTag w:uri="urn:schemas-microsoft-com:office:smarttags" w:element="metricconverter">
        <w:smartTagPr>
          <w:attr w:name="ProductID" w:val="1992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1992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C2EEE" w:rsidRPr="00575410" w:rsidRDefault="00FC2EEE" w:rsidP="00FC2EE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9. Жак Ришар “Аудит и анализ хозяйственной деятельности предприятий” Москва “Аудит” Изд. “ЮНИТИ”.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C2EEE" w:rsidRPr="00575410" w:rsidRDefault="00FC2EEE" w:rsidP="00FC2EE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10. Кармайкл Д.Р., Бенис М. Стандарты и нормы аудита: Пер. с англ. М.:Аудит.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C2EEE" w:rsidRPr="00575410" w:rsidRDefault="00FC2EEE" w:rsidP="00FC2EE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11. Робертсон Дж. Аудит: Пер. с англ. М.: </w:t>
      </w:r>
      <w:r w:rsidRPr="00575410">
        <w:rPr>
          <w:rFonts w:cs="BalticaUzbek"/>
          <w:b w:val="0"/>
          <w:bCs w:val="0"/>
          <w:sz w:val="24"/>
          <w:szCs w:val="24"/>
          <w:lang w:val="en-US"/>
        </w:rPr>
        <w:t>KPMG</w:t>
      </w:r>
      <w:r w:rsidRPr="00575410">
        <w:rPr>
          <w:rFonts w:cs="BalticaUzbek"/>
          <w:b w:val="0"/>
          <w:bCs w:val="0"/>
          <w:sz w:val="24"/>
          <w:szCs w:val="24"/>
        </w:rPr>
        <w:t xml:space="preserve">, Аудиторская фирма “Контакт”,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 5 с.</w:t>
      </w:r>
    </w:p>
    <w:p w:rsidR="00FC2EEE" w:rsidRPr="00575410" w:rsidRDefault="00FC2EEE" w:rsidP="00FC2EE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12. Тулаходжаева М.М. Корхоналар молиявий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оатининг аудити. – Т.: И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тисод ва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 дунёси, 1996 йил.</w:t>
      </w:r>
    </w:p>
    <w:p w:rsidR="00FC2EEE" w:rsidRPr="00575410" w:rsidRDefault="00FC2EEE" w:rsidP="00FC2EE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13. Тулаходжаева М.М. </w:t>
      </w:r>
      <w:r>
        <w:rPr>
          <w:rFonts w:cs="BalticaUzbek"/>
          <w:b w:val="0"/>
          <w:bCs w:val="0"/>
          <w:sz w:val="24"/>
          <w:szCs w:val="24"/>
        </w:rPr>
        <w:t>Ў</w:t>
      </w:r>
      <w:r w:rsidRPr="00575410">
        <w:rPr>
          <w:rFonts w:cs="BalticaUzbek"/>
          <w:b w:val="0"/>
          <w:bCs w:val="0"/>
          <w:sz w:val="24"/>
          <w:szCs w:val="24"/>
        </w:rPr>
        <w:t>збекистон Республикасида молиявий назорат тизими, Т.: И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тисод ва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 дунёси, 1998 йил 176 б.</w:t>
      </w:r>
    </w:p>
    <w:p w:rsidR="00FC2EEE" w:rsidRPr="00575410" w:rsidRDefault="00FC2EEE" w:rsidP="00FC2EE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14. Аудит. Тулаходжаева М.М., Жураев Т. И. ва Гулямова Ф. Г. умумий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рири остида тайёрланган </w:t>
      </w:r>
      <w:r w:rsidRPr="00575410">
        <w:rPr>
          <w:rFonts w:ascii="Palatino Linotype" w:hAnsi="Palatino Linotype"/>
        </w:rPr>
        <w:t>ў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ув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лланмаси. </w:t>
      </w:r>
      <w:r w:rsidRPr="00575410">
        <w:rPr>
          <w:rFonts w:ascii="Palatino Linotype" w:hAnsi="Palatino Linotype" w:cs="BalticaUzbek"/>
          <w:b/>
          <w:bCs/>
        </w:rPr>
        <w:t xml:space="preserve">– </w:t>
      </w:r>
      <w:r w:rsidRPr="00575410">
        <w:rPr>
          <w:rFonts w:ascii="Palatino Linotype" w:hAnsi="Palatino Linotype" w:cs="BalticaUzbek"/>
        </w:rPr>
        <w:t xml:space="preserve">Т.: ТДИУ ва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БАМАМ, 2004 йил.</w:t>
      </w:r>
    </w:p>
    <w:p w:rsidR="00FC2EEE" w:rsidRPr="00575410" w:rsidRDefault="00FC2EEE" w:rsidP="00FC2EEE">
      <w:pPr>
        <w:shd w:val="clear" w:color="auto" w:fill="FFFFFF"/>
        <w:ind w:right="5"/>
        <w:jc w:val="both"/>
        <w:rPr>
          <w:rFonts w:ascii="Palatino Linotype" w:hAnsi="Palatino Linotype" w:cs="BalticaUzbek"/>
        </w:rPr>
      </w:pP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68EE956"/>
    <w:lvl w:ilvl="0">
      <w:numFmt w:val="decimal"/>
      <w:lvlText w:val="*"/>
      <w:lvlJc w:val="left"/>
    </w:lvl>
  </w:abstractNum>
  <w:abstractNum w:abstractNumId="1">
    <w:nsid w:val="15267568"/>
    <w:multiLevelType w:val="singleLevel"/>
    <w:tmpl w:val="C2C45B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D9A5BEC"/>
    <w:multiLevelType w:val="multilevel"/>
    <w:tmpl w:val="AD4E337A"/>
    <w:lvl w:ilvl="0">
      <w:start w:val="5"/>
      <w:numFmt w:val="bullet"/>
      <w:lvlText w:val=""/>
      <w:lvlJc w:val="left"/>
      <w:pPr>
        <w:tabs>
          <w:tab w:val="num" w:pos="1378"/>
        </w:tabs>
        <w:ind w:left="1378" w:hanging="8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18"/>
        </w:tabs>
        <w:ind w:left="16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38"/>
        </w:tabs>
        <w:ind w:left="23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58"/>
        </w:tabs>
        <w:ind w:left="30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78"/>
        </w:tabs>
        <w:ind w:left="37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98"/>
        </w:tabs>
        <w:ind w:left="44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18"/>
        </w:tabs>
        <w:ind w:left="52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38"/>
        </w:tabs>
        <w:ind w:left="59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58"/>
        </w:tabs>
        <w:ind w:left="6658" w:hanging="360"/>
      </w:pPr>
      <w:rPr>
        <w:rFonts w:ascii="Wingdings" w:hAnsi="Wingdings" w:cs="Wingdings" w:hint="default"/>
      </w:rPr>
    </w:lvl>
  </w:abstractNum>
  <w:abstractNum w:abstractNumId="3">
    <w:nsid w:val="724E5C9B"/>
    <w:multiLevelType w:val="singleLevel"/>
    <w:tmpl w:val="C942A756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FC2EEE"/>
    <w:rsid w:val="00E733A3"/>
    <w:rsid w:val="00FC2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EE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2EEE"/>
    <w:pPr>
      <w:keepNext/>
      <w:spacing w:before="60" w:after="60" w:line="180" w:lineRule="atLeast"/>
      <w:ind w:firstLine="708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FC2EEE"/>
    <w:pPr>
      <w:keepNext/>
      <w:spacing w:before="60" w:after="60" w:line="180" w:lineRule="atLeast"/>
      <w:ind w:firstLine="708"/>
      <w:jc w:val="both"/>
      <w:outlineLvl w:val="1"/>
    </w:pPr>
    <w:rPr>
      <w:color w:val="FF0000"/>
      <w:sz w:val="28"/>
    </w:rPr>
  </w:style>
  <w:style w:type="paragraph" w:styleId="3">
    <w:name w:val="heading 3"/>
    <w:basedOn w:val="a"/>
    <w:next w:val="a"/>
    <w:link w:val="30"/>
    <w:qFormat/>
    <w:rsid w:val="00FC2EE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FC2EEE"/>
    <w:pPr>
      <w:keepNext/>
      <w:outlineLvl w:val="3"/>
    </w:pPr>
  </w:style>
  <w:style w:type="paragraph" w:styleId="5">
    <w:name w:val="heading 5"/>
    <w:basedOn w:val="a"/>
    <w:next w:val="a"/>
    <w:link w:val="50"/>
    <w:qFormat/>
    <w:rsid w:val="00FC2EEE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FC2EEE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C2EEE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2EEE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2EE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2EE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2EEE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2EEE"/>
    <w:rPr>
      <w:rFonts w:ascii="BalticaUzbek" w:eastAsia="Times New Roman" w:hAnsi="BalticaUzbek" w:cs="Times New Roman"/>
      <w:b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FC2EEE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FC2EEE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21">
    <w:name w:val="Body Text Indent 2"/>
    <w:basedOn w:val="a"/>
    <w:link w:val="22"/>
    <w:rsid w:val="00FC2EEE"/>
    <w:pPr>
      <w:spacing w:before="60" w:after="60"/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FC2EEE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a5">
    <w:name w:val="Body Text Indent"/>
    <w:basedOn w:val="a"/>
    <w:link w:val="a6"/>
    <w:rsid w:val="00FC2EEE"/>
    <w:pPr>
      <w:spacing w:before="60" w:after="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FC2EE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FC2EEE"/>
    <w:pPr>
      <w:spacing w:before="60" w:after="60"/>
      <w:ind w:firstLine="708"/>
      <w:jc w:val="both"/>
    </w:pPr>
    <w:rPr>
      <w:color w:val="FF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2EEE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paragraph" w:styleId="23">
    <w:name w:val="Body Text 2"/>
    <w:basedOn w:val="a"/>
    <w:link w:val="24"/>
    <w:rsid w:val="00FC2EEE"/>
    <w:pPr>
      <w:jc w:val="center"/>
    </w:pPr>
  </w:style>
  <w:style w:type="character" w:customStyle="1" w:styleId="24">
    <w:name w:val="Основной текст 2 Знак"/>
    <w:basedOn w:val="a0"/>
    <w:link w:val="23"/>
    <w:rsid w:val="00FC2EE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FC2EE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">
    <w:name w:val="Body Text"/>
    <w:basedOn w:val="Normal"/>
    <w:rsid w:val="00FC2EEE"/>
    <w:pPr>
      <w:widowControl/>
      <w:tabs>
        <w:tab w:val="left" w:pos="0"/>
      </w:tabs>
      <w:jc w:val="both"/>
    </w:pPr>
    <w:rPr>
      <w:rFonts w:ascii="BalticaUzbek" w:hAnsi="BalticaUzbek"/>
      <w:snapToGrid/>
      <w:sz w:val="28"/>
    </w:rPr>
  </w:style>
  <w:style w:type="character" w:customStyle="1" w:styleId="Hyperlink">
    <w:name w:val="Hyperlink"/>
    <w:basedOn w:val="a0"/>
    <w:rsid w:val="00FC2EEE"/>
    <w:rPr>
      <w:color w:val="0000FF"/>
      <w:u w:val="single"/>
    </w:rPr>
  </w:style>
  <w:style w:type="character" w:styleId="a7">
    <w:name w:val="Hyperlink"/>
    <w:basedOn w:val="a0"/>
    <w:rsid w:val="00FC2EEE"/>
    <w:rPr>
      <w:color w:val="0000FF"/>
      <w:u w:val="single"/>
    </w:rPr>
  </w:style>
  <w:style w:type="paragraph" w:styleId="a8">
    <w:name w:val="Title"/>
    <w:basedOn w:val="a"/>
    <w:link w:val="a9"/>
    <w:qFormat/>
    <w:rsid w:val="00FC2EEE"/>
    <w:pPr>
      <w:jc w:val="center"/>
    </w:pPr>
    <w:rPr>
      <w:rFonts w:ascii="Times New Roman" w:hAnsi="Times New Roman"/>
      <w:szCs w:val="20"/>
    </w:rPr>
  </w:style>
  <w:style w:type="character" w:customStyle="1" w:styleId="a9">
    <w:name w:val="Название Знак"/>
    <w:basedOn w:val="a0"/>
    <w:link w:val="a8"/>
    <w:rsid w:val="00FC2EE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caption"/>
    <w:basedOn w:val="a"/>
    <w:next w:val="a"/>
    <w:qFormat/>
    <w:rsid w:val="00FC2EEE"/>
    <w:pPr>
      <w:jc w:val="center"/>
    </w:pPr>
    <w:rPr>
      <w:rFonts w:ascii="Times New Roman" w:hAnsi="Times New Roman"/>
      <w:szCs w:val="20"/>
    </w:rPr>
  </w:style>
  <w:style w:type="paragraph" w:styleId="ab">
    <w:name w:val="header"/>
    <w:basedOn w:val="a"/>
    <w:link w:val="ac"/>
    <w:rsid w:val="00FC2EE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2EE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rsid w:val="00FC2EE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2EE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styleId="af">
    <w:name w:val="footnote reference"/>
    <w:basedOn w:val="a0"/>
    <w:semiHidden/>
    <w:rsid w:val="00FC2EEE"/>
    <w:rPr>
      <w:vertAlign w:val="superscript"/>
    </w:rPr>
  </w:style>
  <w:style w:type="paragraph" w:styleId="af0">
    <w:name w:val="footnote text"/>
    <w:basedOn w:val="a"/>
    <w:link w:val="af1"/>
    <w:semiHidden/>
    <w:rsid w:val="00FC2EEE"/>
    <w:pPr>
      <w:spacing w:line="36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2EE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Основной шрифт"/>
    <w:rsid w:val="00FC2EEE"/>
  </w:style>
  <w:style w:type="paragraph" w:styleId="af3">
    <w:name w:val="List"/>
    <w:basedOn w:val="a"/>
    <w:rsid w:val="00FC2EEE"/>
    <w:pPr>
      <w:autoSpaceDE w:val="0"/>
      <w:autoSpaceDN w:val="0"/>
      <w:ind w:left="283" w:hanging="283"/>
    </w:pPr>
    <w:rPr>
      <w:rFonts w:ascii="Times New Roman" w:hAnsi="Times New Roman"/>
      <w:color w:val="auto"/>
    </w:rPr>
  </w:style>
  <w:style w:type="paragraph" w:styleId="25">
    <w:name w:val="List Bullet 2"/>
    <w:basedOn w:val="a"/>
    <w:autoRedefine/>
    <w:rsid w:val="00FC2EEE"/>
    <w:pPr>
      <w:numPr>
        <w:numId w:val="1"/>
      </w:numPr>
      <w:autoSpaceDE w:val="0"/>
      <w:autoSpaceDN w:val="0"/>
    </w:pPr>
    <w:rPr>
      <w:rFonts w:ascii="Times New Roman" w:hAnsi="Times New Roman"/>
      <w:color w:val="auto"/>
    </w:rPr>
  </w:style>
  <w:style w:type="paragraph" w:styleId="33">
    <w:name w:val="Body Text 3"/>
    <w:basedOn w:val="a"/>
    <w:link w:val="34"/>
    <w:rsid w:val="00FC2EEE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FC2EEE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  <w:style w:type="paragraph" w:styleId="af4">
    <w:name w:val="Block Text"/>
    <w:basedOn w:val="a"/>
    <w:rsid w:val="00FC2EEE"/>
    <w:pPr>
      <w:shd w:val="clear" w:color="auto" w:fill="FFFFFF"/>
      <w:autoSpaceDE w:val="0"/>
      <w:autoSpaceDN w:val="0"/>
      <w:spacing w:line="322" w:lineRule="exact"/>
      <w:ind w:left="62" w:right="1077" w:firstLine="505"/>
      <w:jc w:val="both"/>
    </w:pPr>
    <w:rPr>
      <w:rFonts w:ascii="TimesUZ" w:hAnsi="TimesUZ" w:cs="TimesUZ"/>
      <w:b/>
      <w:bCs/>
      <w:spacing w:val="16"/>
      <w:sz w:val="26"/>
      <w:szCs w:val="26"/>
    </w:rPr>
  </w:style>
  <w:style w:type="character" w:styleId="af5">
    <w:name w:val="page number"/>
    <w:basedOn w:val="a0"/>
    <w:rsid w:val="00FC2EEE"/>
  </w:style>
  <w:style w:type="table" w:styleId="af6">
    <w:name w:val="Table Grid"/>
    <w:basedOn w:val="a1"/>
    <w:rsid w:val="00FC2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3125</Words>
  <Characters>17818</Characters>
  <Application>Microsoft Office Word</Application>
  <DocSecurity>0</DocSecurity>
  <Lines>148</Lines>
  <Paragraphs>41</Paragraphs>
  <ScaleCrop>false</ScaleCrop>
  <Company>Melkosoft</Company>
  <LinksUpToDate>false</LinksUpToDate>
  <CharactersWithSpaces>20902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2011-04-25T08:08:00Z</dcterms:created>
  <dcterms:modified xsi:type="dcterms:W3CDTF">2011-04-25T08:08:00Z</dcterms:modified>
</cp:coreProperties>
</file>